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44" w:rsidRPr="00A81044" w:rsidRDefault="00A81044" w:rsidP="00A81044">
      <w:pPr>
        <w:rPr>
          <w:b/>
          <w:sz w:val="28"/>
          <w:szCs w:val="28"/>
        </w:rPr>
      </w:pPr>
      <w:r>
        <w:rPr>
          <w:rFonts w:hint="eastAsia"/>
        </w:rPr>
        <w:t xml:space="preserve">  </w:t>
      </w:r>
      <w:r w:rsidRPr="005307A9">
        <w:rPr>
          <w:rFonts w:ascii="Calibri" w:eastAsia="宋体" w:hAnsi="Calibri" w:cs="Times New Roman" w:hint="eastAsia"/>
          <w:sz w:val="30"/>
          <w:szCs w:val="30"/>
        </w:rPr>
        <w:t>矿床</w:t>
      </w:r>
      <w:r w:rsidRPr="005307A9">
        <w:rPr>
          <w:rFonts w:ascii="Calibri" w:eastAsia="宋体" w:hAnsi="Calibri" w:cs="Times New Roman"/>
          <w:sz w:val="30"/>
          <w:szCs w:val="30"/>
        </w:rPr>
        <w:t>地球化学国家重点实验室</w:t>
      </w:r>
    </w:p>
    <w:p w:rsidR="00A81044" w:rsidRPr="005307A9" w:rsidRDefault="00A81044" w:rsidP="00A81044">
      <w:pPr>
        <w:jc w:val="right"/>
        <w:rPr>
          <w:rFonts w:ascii="Calibri" w:eastAsia="宋体" w:hAnsi="Calibri" w:cs="Times New Roman"/>
          <w:sz w:val="30"/>
          <w:szCs w:val="30"/>
        </w:rPr>
      </w:pPr>
      <w:r w:rsidRPr="005307A9">
        <w:rPr>
          <w:rFonts w:ascii="Calibri" w:eastAsia="宋体" w:hAnsi="Calibri" w:cs="Times New Roman" w:hint="eastAsia"/>
          <w:sz w:val="30"/>
          <w:szCs w:val="30"/>
        </w:rPr>
        <w:t>——</w:t>
      </w:r>
      <w:r>
        <w:rPr>
          <w:rFonts w:ascii="Calibri" w:eastAsia="宋体" w:hAnsi="Calibri" w:cs="Times New Roman" w:hint="eastAsia"/>
          <w:sz w:val="30"/>
          <w:szCs w:val="30"/>
        </w:rPr>
        <w:t>计算地球物理</w:t>
      </w:r>
      <w:r w:rsidRPr="005307A9">
        <w:rPr>
          <w:rFonts w:ascii="Calibri" w:eastAsia="宋体" w:hAnsi="Calibri" w:cs="Times New Roman"/>
          <w:sz w:val="30"/>
          <w:szCs w:val="30"/>
        </w:rPr>
        <w:t>实验室</w:t>
      </w:r>
    </w:p>
    <w:p w:rsidR="00A81044" w:rsidRPr="005307A9" w:rsidRDefault="00A81044" w:rsidP="00A81044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A81044" w:rsidRPr="005307A9" w:rsidRDefault="00A81044" w:rsidP="00A81044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5307A9">
        <w:rPr>
          <w:rFonts w:ascii="Calibri" w:eastAsia="宋体" w:hAnsi="Calibri" w:cs="Times New Roman"/>
          <w:b/>
          <w:sz w:val="44"/>
          <w:szCs w:val="44"/>
        </w:rPr>
        <w:t>收费标准</w:t>
      </w: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rPr>
          <w:rFonts w:ascii="Calibri" w:eastAsia="宋体" w:hAnsi="Calibri" w:cs="Times New Roman"/>
          <w:b/>
          <w:sz w:val="44"/>
          <w:szCs w:val="44"/>
        </w:rPr>
      </w:pPr>
    </w:p>
    <w:p w:rsidR="00A81044" w:rsidRPr="005307A9" w:rsidRDefault="00A81044" w:rsidP="00A81044">
      <w:pPr>
        <w:ind w:firstLineChars="150" w:firstLine="420"/>
        <w:rPr>
          <w:rFonts w:ascii="Calibri" w:eastAsia="宋体" w:hAnsi="Calibri" w:cs="Times New Roman"/>
          <w:sz w:val="28"/>
          <w:szCs w:val="28"/>
        </w:rPr>
      </w:pPr>
    </w:p>
    <w:p w:rsidR="00A81044" w:rsidRPr="005307A9" w:rsidRDefault="00A81044" w:rsidP="00A81044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81044" w:rsidRPr="005307A9" w:rsidRDefault="00A81044" w:rsidP="00A81044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81044" w:rsidRPr="005307A9" w:rsidRDefault="00A81044" w:rsidP="00A81044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A81044" w:rsidRPr="005307A9" w:rsidRDefault="00A81044" w:rsidP="00A81044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5307A9">
        <w:rPr>
          <w:rFonts w:ascii="Calibri" w:eastAsia="宋体" w:hAnsi="Calibri" w:cs="Times New Roman" w:hint="eastAsia"/>
          <w:sz w:val="28"/>
          <w:szCs w:val="28"/>
        </w:rPr>
        <w:t>矿床地球化学国家重点实验室</w:t>
      </w:r>
    </w:p>
    <w:p w:rsidR="00A81044" w:rsidRPr="005307A9" w:rsidRDefault="00A81044" w:rsidP="00A81044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计算地球物理</w:t>
      </w:r>
      <w:r w:rsidRPr="005307A9">
        <w:rPr>
          <w:rFonts w:ascii="Calibri" w:eastAsia="宋体" w:hAnsi="Calibri" w:cs="Times New Roman" w:hint="eastAsia"/>
          <w:sz w:val="28"/>
          <w:szCs w:val="28"/>
        </w:rPr>
        <w:t>实验室</w:t>
      </w:r>
    </w:p>
    <w:p w:rsidR="00A81044" w:rsidRDefault="00A81044">
      <w:pPr>
        <w:rPr>
          <w:b/>
          <w:sz w:val="28"/>
          <w:szCs w:val="28"/>
        </w:rPr>
      </w:pPr>
    </w:p>
    <w:p w:rsidR="005614D2" w:rsidRDefault="005614D2">
      <w:pPr>
        <w:rPr>
          <w:b/>
          <w:sz w:val="28"/>
          <w:szCs w:val="28"/>
        </w:rPr>
      </w:pPr>
    </w:p>
    <w:p w:rsidR="005614D2" w:rsidRDefault="005614D2">
      <w:pPr>
        <w:rPr>
          <w:b/>
          <w:sz w:val="28"/>
          <w:szCs w:val="28"/>
        </w:rPr>
      </w:pPr>
    </w:p>
    <w:p w:rsidR="005614D2" w:rsidRPr="004B0878" w:rsidRDefault="005614D2" w:rsidP="005614D2">
      <w:pPr>
        <w:widowControl/>
        <w:jc w:val="center"/>
        <w:rPr>
          <w:b/>
          <w:sz w:val="32"/>
          <w:szCs w:val="32"/>
        </w:rPr>
      </w:pPr>
      <w:r w:rsidRPr="004B0878">
        <w:rPr>
          <w:rFonts w:hint="eastAsia"/>
          <w:b/>
          <w:sz w:val="32"/>
          <w:szCs w:val="32"/>
        </w:rPr>
        <w:lastRenderedPageBreak/>
        <w:t>服务项目</w:t>
      </w:r>
    </w:p>
    <w:p w:rsidR="005614D2" w:rsidRDefault="005614D2" w:rsidP="005614D2">
      <w:pPr>
        <w:widowControl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28"/>
          <w:szCs w:val="28"/>
        </w:rPr>
        <w:t>计算地球物理实验室以“矿床地球化学国家重点实验室”为依托，</w:t>
      </w:r>
      <w:r w:rsidRPr="004B0878">
        <w:rPr>
          <w:rFonts w:hint="eastAsia"/>
          <w:sz w:val="28"/>
          <w:szCs w:val="28"/>
        </w:rPr>
        <w:t>面向中科院系统、国内外科研院所、高</w:t>
      </w:r>
      <w:r>
        <w:rPr>
          <w:rFonts w:hint="eastAsia"/>
          <w:sz w:val="28"/>
          <w:szCs w:val="28"/>
        </w:rPr>
        <w:t>校、生产单位等提供</w:t>
      </w:r>
      <w:r w:rsidR="00524DDA">
        <w:rPr>
          <w:rFonts w:hint="eastAsia"/>
          <w:sz w:val="28"/>
          <w:szCs w:val="28"/>
        </w:rPr>
        <w:t>地球物理</w:t>
      </w:r>
      <w:r>
        <w:rPr>
          <w:rFonts w:hint="eastAsia"/>
          <w:sz w:val="28"/>
          <w:szCs w:val="28"/>
        </w:rPr>
        <w:t>重</w:t>
      </w:r>
      <w:r w:rsidR="00BF4229">
        <w:rPr>
          <w:rFonts w:hint="eastAsia"/>
          <w:sz w:val="28"/>
          <w:szCs w:val="28"/>
        </w:rPr>
        <w:t>、磁、电、</w:t>
      </w:r>
      <w:proofErr w:type="gramStart"/>
      <w:r>
        <w:rPr>
          <w:rFonts w:hint="eastAsia"/>
          <w:sz w:val="28"/>
          <w:szCs w:val="28"/>
        </w:rPr>
        <w:t>震</w:t>
      </w:r>
      <w:r w:rsidR="002E1788">
        <w:rPr>
          <w:rFonts w:hint="eastAsia"/>
          <w:sz w:val="28"/>
          <w:szCs w:val="28"/>
        </w:rPr>
        <w:t>正演</w:t>
      </w:r>
      <w:proofErr w:type="gramEnd"/>
      <w:r w:rsidR="00524DDA">
        <w:rPr>
          <w:rFonts w:hint="eastAsia"/>
          <w:sz w:val="28"/>
          <w:szCs w:val="28"/>
        </w:rPr>
        <w:t>数值模拟</w:t>
      </w:r>
      <w:r w:rsidR="002E1788">
        <w:rPr>
          <w:rFonts w:hint="eastAsia"/>
          <w:sz w:val="28"/>
          <w:szCs w:val="28"/>
        </w:rPr>
        <w:t>及</w:t>
      </w:r>
      <w:r w:rsidR="00D80361">
        <w:rPr>
          <w:rFonts w:hint="eastAsia"/>
          <w:sz w:val="28"/>
          <w:szCs w:val="28"/>
        </w:rPr>
        <w:t>反演数据处理</w:t>
      </w:r>
      <w:r>
        <w:rPr>
          <w:rFonts w:hint="eastAsia"/>
          <w:sz w:val="28"/>
          <w:szCs w:val="28"/>
        </w:rPr>
        <w:t>服务，</w:t>
      </w:r>
      <w:r w:rsidR="005B4049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提交</w:t>
      </w:r>
      <w:r w:rsidRPr="004B0878">
        <w:rPr>
          <w:rFonts w:hint="eastAsia"/>
          <w:sz w:val="28"/>
          <w:szCs w:val="28"/>
        </w:rPr>
        <w:t>工作报告。</w:t>
      </w:r>
    </w:p>
    <w:p w:rsidR="005614D2" w:rsidRPr="005614D2" w:rsidRDefault="005614D2" w:rsidP="005614D2"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5614D2">
        <w:rPr>
          <w:rFonts w:hint="eastAsia"/>
          <w:b/>
          <w:sz w:val="28"/>
          <w:szCs w:val="28"/>
        </w:rPr>
        <w:t>收费标准</w:t>
      </w:r>
    </w:p>
    <w:p w:rsidR="00B45F32" w:rsidRDefault="00B45F32" w:rsidP="00B45F32">
      <w:pPr>
        <w:rPr>
          <w:rFonts w:ascii="Times New Roman" w:hAnsi="Times New Roman" w:cs="Times New Roman"/>
          <w:b/>
          <w:sz w:val="28"/>
          <w:szCs w:val="28"/>
        </w:rPr>
      </w:pPr>
      <w:r w:rsidRPr="00B45F32">
        <w:rPr>
          <w:rFonts w:ascii="Times New Roman" w:hAnsi="Times New Roman" w:cs="Times New Roman" w:hint="eastAsia"/>
          <w:b/>
          <w:sz w:val="28"/>
          <w:szCs w:val="28"/>
        </w:rPr>
        <w:t>1.</w:t>
      </w:r>
      <w:r w:rsidR="005614D2" w:rsidRPr="00B45F32">
        <w:rPr>
          <w:rFonts w:ascii="Times New Roman" w:hAnsi="Times New Roman" w:cs="Times New Roman"/>
          <w:b/>
          <w:sz w:val="28"/>
          <w:szCs w:val="28"/>
        </w:rPr>
        <w:t>磁法</w:t>
      </w:r>
      <w:r w:rsidR="003E2034">
        <w:rPr>
          <w:rFonts w:ascii="Times New Roman" w:hAnsi="Times New Roman" w:cs="Times New Roman" w:hint="eastAsia"/>
          <w:b/>
          <w:sz w:val="28"/>
          <w:szCs w:val="28"/>
        </w:rPr>
        <w:t>数值模拟、</w:t>
      </w:r>
      <w:r w:rsidR="00F35BA0">
        <w:rPr>
          <w:rFonts w:ascii="Times New Roman" w:hAnsi="Times New Roman" w:cs="Times New Roman" w:hint="eastAsia"/>
          <w:b/>
          <w:sz w:val="28"/>
          <w:szCs w:val="28"/>
        </w:rPr>
        <w:t>反演成像</w:t>
      </w:r>
      <w:r w:rsidR="005614D2" w:rsidRPr="00B45F32">
        <w:rPr>
          <w:rFonts w:ascii="Times New Roman" w:hAnsi="Times New Roman" w:cs="Times New Roman"/>
          <w:b/>
          <w:sz w:val="28"/>
          <w:szCs w:val="28"/>
        </w:rPr>
        <w:t>收费标准</w:t>
      </w:r>
      <w:r w:rsidRPr="00B45F3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B45F32" w:rsidRPr="00080548" w:rsidRDefault="00B45F32" w:rsidP="00B45F32">
      <w:pPr>
        <w:jc w:val="center"/>
        <w:rPr>
          <w:rFonts w:ascii="Times New Roman" w:hAnsi="Times New Roman" w:cs="Times New Roman"/>
          <w:b/>
          <w:szCs w:val="21"/>
        </w:rPr>
      </w:pPr>
      <w:r w:rsidRPr="00080548">
        <w:rPr>
          <w:rFonts w:ascii="Times New Roman" w:hAnsi="Times New Roman" w:cs="Times New Roman"/>
          <w:szCs w:val="21"/>
        </w:rPr>
        <w:t>1.1</w:t>
      </w:r>
      <w:r w:rsidRPr="00080548">
        <w:rPr>
          <w:rFonts w:ascii="Times New Roman" w:hAnsi="Times New Roman" w:cs="Times New Roman"/>
          <w:szCs w:val="21"/>
        </w:rPr>
        <w:t>磁法</w:t>
      </w:r>
      <w:r w:rsidR="00215F6A" w:rsidRPr="00080548">
        <w:rPr>
          <w:rFonts w:ascii="Times New Roman" w:hAnsi="Times New Roman" w:cs="Times New Roman" w:hint="eastAsia"/>
          <w:szCs w:val="21"/>
        </w:rPr>
        <w:t>数值模拟</w:t>
      </w:r>
      <w:r w:rsidRPr="00080548">
        <w:rPr>
          <w:rFonts w:ascii="Times New Roman" w:hAnsi="Times New Roman" w:cs="Times New Roman"/>
          <w:szCs w:val="21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614D2" w:rsidRPr="005614D2" w:rsidTr="00773CB9">
        <w:tc>
          <w:tcPr>
            <w:tcW w:w="2840" w:type="dxa"/>
            <w:tcBorders>
              <w:left w:val="nil"/>
            </w:tcBorders>
          </w:tcPr>
          <w:p w:rsidR="005614D2" w:rsidRPr="00773CB9" w:rsidRDefault="005614D2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5614D2" w:rsidRPr="00773CB9" w:rsidRDefault="005614D2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2D</w:t>
            </w:r>
          </w:p>
        </w:tc>
        <w:tc>
          <w:tcPr>
            <w:tcW w:w="2841" w:type="dxa"/>
            <w:tcBorders>
              <w:right w:val="nil"/>
            </w:tcBorders>
          </w:tcPr>
          <w:p w:rsidR="005614D2" w:rsidRPr="00773CB9" w:rsidRDefault="005614D2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3D</w:t>
            </w:r>
          </w:p>
        </w:tc>
      </w:tr>
      <w:tr w:rsidR="00CF00D6" w:rsidRPr="005614D2" w:rsidTr="00CF00D6">
        <w:trPr>
          <w:trHeight w:val="293"/>
        </w:trPr>
        <w:tc>
          <w:tcPr>
            <w:tcW w:w="2840" w:type="dxa"/>
            <w:tcBorders>
              <w:left w:val="nil"/>
            </w:tcBorders>
          </w:tcPr>
          <w:p w:rsidR="00CF00D6" w:rsidRPr="00773CB9" w:rsidRDefault="00CF00D6" w:rsidP="006C111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磁法</w:t>
            </w:r>
            <w:r>
              <w:rPr>
                <w:rFonts w:ascii="Times New Roman" w:hAnsi="Times New Roman" w:cs="Times New Roman" w:hint="eastAsia"/>
                <w:szCs w:val="21"/>
              </w:rPr>
              <w:t>数值模拟</w:t>
            </w:r>
          </w:p>
        </w:tc>
        <w:tc>
          <w:tcPr>
            <w:tcW w:w="2841" w:type="dxa"/>
          </w:tcPr>
          <w:p w:rsidR="00CF00D6" w:rsidRPr="00773CB9" w:rsidRDefault="00F476FC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CF00D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CF00D6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CF00D6" w:rsidRPr="00773CB9" w:rsidRDefault="00F476FC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="00CF00D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CF00D6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CF00D6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215F6A" w:rsidRDefault="00215F6A" w:rsidP="00215F6A">
      <w:pPr>
        <w:jc w:val="center"/>
        <w:rPr>
          <w:rFonts w:ascii="Times New Roman" w:hAnsi="Times New Roman" w:cs="Times New Roman"/>
        </w:rPr>
      </w:pPr>
    </w:p>
    <w:p w:rsidR="00215F6A" w:rsidRPr="00080548" w:rsidRDefault="00215F6A" w:rsidP="00215F6A">
      <w:pPr>
        <w:jc w:val="center"/>
        <w:rPr>
          <w:rFonts w:ascii="Times New Roman" w:hAnsi="Times New Roman" w:cs="Times New Roman"/>
          <w:b/>
          <w:szCs w:val="21"/>
        </w:rPr>
      </w:pPr>
      <w:r w:rsidRPr="00080548">
        <w:rPr>
          <w:rFonts w:ascii="Times New Roman" w:hAnsi="Times New Roman" w:cs="Times New Roman"/>
          <w:szCs w:val="21"/>
        </w:rPr>
        <w:t>1.</w:t>
      </w:r>
      <w:r w:rsidR="00395D00" w:rsidRPr="00080548">
        <w:rPr>
          <w:rFonts w:ascii="Times New Roman" w:hAnsi="Times New Roman" w:cs="Times New Roman" w:hint="eastAsia"/>
          <w:szCs w:val="21"/>
        </w:rPr>
        <w:t>2</w:t>
      </w:r>
      <w:r w:rsidRPr="00080548">
        <w:rPr>
          <w:rFonts w:ascii="Times New Roman" w:hAnsi="Times New Roman" w:cs="Times New Roman"/>
          <w:szCs w:val="21"/>
        </w:rPr>
        <w:t>磁法数据处理</w:t>
      </w:r>
      <w:r w:rsidR="00154E1F" w:rsidRPr="00080548">
        <w:rPr>
          <w:rFonts w:ascii="Times New Roman" w:hAnsi="Times New Roman" w:cs="Times New Roman" w:hint="eastAsia"/>
          <w:szCs w:val="21"/>
        </w:rPr>
        <w:t>/</w:t>
      </w:r>
      <w:r w:rsidR="00154E1F" w:rsidRPr="00080548">
        <w:rPr>
          <w:rFonts w:ascii="Times New Roman" w:hAnsi="Times New Roman" w:cs="Times New Roman" w:hint="eastAsia"/>
          <w:szCs w:val="21"/>
        </w:rPr>
        <w:t>反演成像</w:t>
      </w:r>
      <w:r w:rsidRPr="00080548">
        <w:rPr>
          <w:rFonts w:ascii="Times New Roman" w:hAnsi="Times New Roman" w:cs="Times New Roman"/>
          <w:szCs w:val="21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15F6A" w:rsidRPr="005614D2" w:rsidTr="002C5790">
        <w:tc>
          <w:tcPr>
            <w:tcW w:w="2840" w:type="dxa"/>
            <w:tcBorders>
              <w:left w:val="nil"/>
            </w:tcBorders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2D</w:t>
            </w:r>
          </w:p>
        </w:tc>
        <w:tc>
          <w:tcPr>
            <w:tcW w:w="2841" w:type="dxa"/>
            <w:tcBorders>
              <w:right w:val="nil"/>
            </w:tcBorders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3D</w:t>
            </w:r>
          </w:p>
        </w:tc>
      </w:tr>
      <w:tr w:rsidR="00215F6A" w:rsidRPr="005614D2" w:rsidTr="002C5790">
        <w:tc>
          <w:tcPr>
            <w:tcW w:w="2840" w:type="dxa"/>
            <w:vMerge w:val="restart"/>
            <w:tcBorders>
              <w:left w:val="nil"/>
            </w:tcBorders>
          </w:tcPr>
          <w:p w:rsidR="00215F6A" w:rsidRPr="00773CB9" w:rsidRDefault="00215F6A" w:rsidP="002C5790">
            <w:pPr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磁法数据</w:t>
            </w:r>
            <w:r>
              <w:rPr>
                <w:rFonts w:ascii="Times New Roman" w:hAnsi="Times New Roman" w:cs="Times New Roman" w:hint="eastAsia"/>
                <w:szCs w:val="21"/>
              </w:rPr>
              <w:t>处理、反演成像</w:t>
            </w:r>
          </w:p>
        </w:tc>
        <w:tc>
          <w:tcPr>
            <w:tcW w:w="2841" w:type="dxa"/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/km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/km</w:t>
            </w:r>
            <w:r w:rsidRPr="00773CB9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215F6A" w:rsidRPr="005614D2" w:rsidTr="002C5790">
        <w:tc>
          <w:tcPr>
            <w:tcW w:w="2840" w:type="dxa"/>
            <w:vMerge/>
            <w:tcBorders>
              <w:left w:val="nil"/>
            </w:tcBorders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215F6A" w:rsidRPr="00773CB9" w:rsidRDefault="00215F6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B45F32" w:rsidRDefault="00B45F32" w:rsidP="00B45F32">
      <w:pPr>
        <w:rPr>
          <w:rFonts w:ascii="Times New Roman" w:hAnsi="Times New Roman" w:cs="Times New Roman"/>
          <w:b/>
          <w:sz w:val="28"/>
          <w:szCs w:val="28"/>
        </w:rPr>
      </w:pPr>
    </w:p>
    <w:p w:rsidR="005614D2" w:rsidRDefault="005614D2" w:rsidP="00B45F32">
      <w:pPr>
        <w:rPr>
          <w:rFonts w:ascii="Times New Roman" w:hAnsi="Times New Roman" w:cs="Times New Roman"/>
          <w:b/>
          <w:sz w:val="28"/>
          <w:szCs w:val="28"/>
        </w:rPr>
      </w:pPr>
      <w:r w:rsidRPr="00773CB9">
        <w:rPr>
          <w:rFonts w:ascii="Times New Roman" w:hAnsi="Times New Roman" w:cs="Times New Roman"/>
          <w:b/>
          <w:sz w:val="28"/>
          <w:szCs w:val="28"/>
        </w:rPr>
        <w:t>2.</w:t>
      </w:r>
      <w:r w:rsidRPr="00773CB9">
        <w:rPr>
          <w:rFonts w:ascii="Times New Roman" w:hAnsi="Times New Roman" w:cs="Times New Roman"/>
          <w:b/>
          <w:sz w:val="28"/>
          <w:szCs w:val="28"/>
        </w:rPr>
        <w:t>重力</w:t>
      </w:r>
      <w:r w:rsidR="00FA5A96">
        <w:rPr>
          <w:rFonts w:ascii="Times New Roman" w:hAnsi="Times New Roman" w:cs="Times New Roman" w:hint="eastAsia"/>
          <w:b/>
          <w:sz w:val="28"/>
          <w:szCs w:val="28"/>
        </w:rPr>
        <w:t>数值模拟、反演成像</w:t>
      </w:r>
      <w:r w:rsidRPr="00773CB9">
        <w:rPr>
          <w:rFonts w:ascii="Times New Roman" w:hAnsi="Times New Roman" w:cs="Times New Roman"/>
          <w:b/>
          <w:sz w:val="28"/>
          <w:szCs w:val="28"/>
        </w:rPr>
        <w:t>收费标准</w:t>
      </w:r>
    </w:p>
    <w:p w:rsidR="00B45F32" w:rsidRPr="00B45F32" w:rsidRDefault="00B45F32" w:rsidP="00B45F32">
      <w:pPr>
        <w:jc w:val="center"/>
        <w:rPr>
          <w:rFonts w:ascii="Times New Roman" w:hAnsi="Times New Roman" w:cs="Times New Roman"/>
          <w:szCs w:val="21"/>
        </w:rPr>
      </w:pPr>
      <w:r w:rsidRPr="00B45F32">
        <w:rPr>
          <w:rFonts w:ascii="Times New Roman" w:hAnsi="Times New Roman" w:cs="Times New Roman"/>
          <w:szCs w:val="21"/>
        </w:rPr>
        <w:t>1.</w:t>
      </w:r>
      <w:r w:rsidR="000A2138">
        <w:rPr>
          <w:rFonts w:ascii="Times New Roman" w:hAnsi="Times New Roman" w:cs="Times New Roman" w:hint="eastAsia"/>
          <w:szCs w:val="21"/>
        </w:rPr>
        <w:t>1</w:t>
      </w:r>
      <w:r w:rsidRPr="00B45F32">
        <w:rPr>
          <w:rFonts w:ascii="Times New Roman" w:hAnsi="Times New Roman" w:cs="Times New Roman"/>
          <w:szCs w:val="21"/>
        </w:rPr>
        <w:t xml:space="preserve"> </w:t>
      </w:r>
      <w:r w:rsidRPr="00B45F32">
        <w:rPr>
          <w:rFonts w:ascii="Times New Roman" w:hAnsi="Times New Roman" w:cs="Times New Roman"/>
          <w:szCs w:val="21"/>
        </w:rPr>
        <w:t>重力</w:t>
      </w:r>
      <w:r w:rsidR="00395D00">
        <w:rPr>
          <w:rFonts w:ascii="Times New Roman" w:hAnsi="Times New Roman" w:cs="Times New Roman" w:hint="eastAsia"/>
          <w:szCs w:val="21"/>
        </w:rPr>
        <w:t>数值模拟</w:t>
      </w:r>
      <w:r w:rsidRPr="00B45F32">
        <w:rPr>
          <w:rFonts w:ascii="Times New Roman" w:hAnsi="Times New Roman" w:cs="Times New Roman"/>
          <w:szCs w:val="21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25806" w:rsidRPr="005614D2" w:rsidTr="00773CB9">
        <w:tc>
          <w:tcPr>
            <w:tcW w:w="2840" w:type="dxa"/>
            <w:tcBorders>
              <w:left w:val="nil"/>
            </w:tcBorders>
          </w:tcPr>
          <w:p w:rsidR="00025806" w:rsidRPr="00773CB9" w:rsidRDefault="00025806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025806" w:rsidRPr="00773CB9" w:rsidRDefault="00025806" w:rsidP="006939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2D</w:t>
            </w:r>
          </w:p>
        </w:tc>
        <w:tc>
          <w:tcPr>
            <w:tcW w:w="2841" w:type="dxa"/>
            <w:tcBorders>
              <w:right w:val="nil"/>
            </w:tcBorders>
          </w:tcPr>
          <w:p w:rsidR="00025806" w:rsidRPr="00773CB9" w:rsidRDefault="00025806" w:rsidP="006939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3D</w:t>
            </w:r>
          </w:p>
        </w:tc>
      </w:tr>
      <w:tr w:rsidR="00DD0A12" w:rsidRPr="005614D2" w:rsidTr="00DD0A12">
        <w:trPr>
          <w:trHeight w:val="305"/>
        </w:trPr>
        <w:tc>
          <w:tcPr>
            <w:tcW w:w="2840" w:type="dxa"/>
            <w:tcBorders>
              <w:left w:val="nil"/>
            </w:tcBorders>
          </w:tcPr>
          <w:p w:rsidR="00DD0A12" w:rsidRPr="00773CB9" w:rsidRDefault="00DD0A12" w:rsidP="00244F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重力</w:t>
            </w:r>
            <w:r>
              <w:rPr>
                <w:rFonts w:ascii="Times New Roman" w:hAnsi="Times New Roman" w:cs="Times New Roman" w:hint="eastAsia"/>
                <w:szCs w:val="21"/>
              </w:rPr>
              <w:t>数值模拟</w:t>
            </w:r>
          </w:p>
        </w:tc>
        <w:tc>
          <w:tcPr>
            <w:tcW w:w="2841" w:type="dxa"/>
          </w:tcPr>
          <w:p w:rsidR="00DD0A12" w:rsidRPr="00773CB9" w:rsidRDefault="00DD0A12" w:rsidP="006939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DD0A12" w:rsidRPr="00773CB9" w:rsidRDefault="00DD0A12" w:rsidP="006939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395D00" w:rsidRDefault="00395D00" w:rsidP="00395D00">
      <w:pPr>
        <w:jc w:val="center"/>
        <w:rPr>
          <w:rFonts w:ascii="Times New Roman" w:hAnsi="Times New Roman" w:cs="Times New Roman"/>
          <w:szCs w:val="21"/>
        </w:rPr>
      </w:pPr>
    </w:p>
    <w:p w:rsidR="00395D00" w:rsidRPr="00B45F32" w:rsidRDefault="00395D00" w:rsidP="00395D00">
      <w:pPr>
        <w:jc w:val="center"/>
        <w:rPr>
          <w:rFonts w:ascii="Times New Roman" w:hAnsi="Times New Roman" w:cs="Times New Roman"/>
          <w:szCs w:val="21"/>
        </w:rPr>
      </w:pPr>
      <w:r w:rsidRPr="00B45F32">
        <w:rPr>
          <w:rFonts w:ascii="Times New Roman" w:hAnsi="Times New Roman" w:cs="Times New Roman"/>
          <w:szCs w:val="21"/>
        </w:rPr>
        <w:t xml:space="preserve">1.2 </w:t>
      </w:r>
      <w:r w:rsidRPr="00B45F32">
        <w:rPr>
          <w:rFonts w:ascii="Times New Roman" w:hAnsi="Times New Roman" w:cs="Times New Roman"/>
          <w:szCs w:val="21"/>
        </w:rPr>
        <w:t>重力数据处理</w:t>
      </w:r>
      <w:r w:rsidR="00244FDF">
        <w:rPr>
          <w:rFonts w:ascii="Times New Roman" w:hAnsi="Times New Roman" w:cs="Times New Roman" w:hint="eastAsia"/>
          <w:szCs w:val="21"/>
        </w:rPr>
        <w:t>/</w:t>
      </w:r>
      <w:r w:rsidR="00244FDF">
        <w:rPr>
          <w:rFonts w:ascii="Times New Roman" w:hAnsi="Times New Roman" w:cs="Times New Roman" w:hint="eastAsia"/>
          <w:szCs w:val="21"/>
        </w:rPr>
        <w:t>反演成像</w:t>
      </w:r>
      <w:r w:rsidRPr="00B45F32">
        <w:rPr>
          <w:rFonts w:ascii="Times New Roman" w:hAnsi="Times New Roman" w:cs="Times New Roman"/>
          <w:szCs w:val="21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95D00" w:rsidRPr="005614D2" w:rsidTr="002C5790">
        <w:tc>
          <w:tcPr>
            <w:tcW w:w="2840" w:type="dxa"/>
            <w:tcBorders>
              <w:lef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2D</w:t>
            </w:r>
          </w:p>
        </w:tc>
        <w:tc>
          <w:tcPr>
            <w:tcW w:w="2841" w:type="dxa"/>
            <w:tcBorders>
              <w:righ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/>
                <w:szCs w:val="21"/>
              </w:rPr>
              <w:t>3D</w:t>
            </w:r>
          </w:p>
        </w:tc>
      </w:tr>
      <w:tr w:rsidR="00395D00" w:rsidRPr="005614D2" w:rsidTr="002C5790">
        <w:tc>
          <w:tcPr>
            <w:tcW w:w="2840" w:type="dxa"/>
            <w:vMerge w:val="restart"/>
            <w:tcBorders>
              <w:lef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重力</w:t>
            </w:r>
            <w:r w:rsidRPr="00773CB9">
              <w:rPr>
                <w:rFonts w:ascii="Times New Roman" w:hAnsi="Times New Roman" w:cs="Times New Roman"/>
                <w:szCs w:val="21"/>
              </w:rPr>
              <w:t>数据处理</w:t>
            </w:r>
            <w:r>
              <w:rPr>
                <w:rFonts w:ascii="Times New Roman" w:hAnsi="Times New Roman" w:cs="Times New Roman" w:hint="eastAsia"/>
                <w:szCs w:val="21"/>
              </w:rPr>
              <w:t>、反演成像</w:t>
            </w:r>
          </w:p>
        </w:tc>
        <w:tc>
          <w:tcPr>
            <w:tcW w:w="2841" w:type="dxa"/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/km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/km</w:t>
            </w:r>
            <w:r w:rsidRPr="00773CB9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395D00" w:rsidRPr="005614D2" w:rsidTr="002C5790">
        <w:tc>
          <w:tcPr>
            <w:tcW w:w="2840" w:type="dxa"/>
            <w:vMerge/>
            <w:tcBorders>
              <w:lef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1" w:type="dxa"/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41" w:type="dxa"/>
            <w:tcBorders>
              <w:right w:val="nil"/>
            </w:tcBorders>
          </w:tcPr>
          <w:p w:rsidR="00395D00" w:rsidRPr="00773CB9" w:rsidRDefault="00395D00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B45F32" w:rsidRDefault="00B45F32" w:rsidP="00B45F32">
      <w:pPr>
        <w:rPr>
          <w:rFonts w:ascii="Times New Roman" w:hAnsi="Times New Roman" w:cs="Times New Roman"/>
          <w:b/>
          <w:szCs w:val="21"/>
        </w:rPr>
      </w:pPr>
    </w:p>
    <w:p w:rsidR="00395D00" w:rsidRDefault="00395D00" w:rsidP="00B45F32">
      <w:pPr>
        <w:rPr>
          <w:rFonts w:ascii="Times New Roman" w:hAnsi="Times New Roman" w:cs="Times New Roman"/>
          <w:b/>
          <w:szCs w:val="21"/>
        </w:rPr>
      </w:pPr>
    </w:p>
    <w:p w:rsidR="005614D2" w:rsidRDefault="0021272B" w:rsidP="00B45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 w:rsidR="005614D2" w:rsidRPr="005614D2">
        <w:rPr>
          <w:rFonts w:ascii="Times New Roman" w:hAnsi="Times New Roman" w:cs="Times New Roman"/>
          <w:b/>
          <w:sz w:val="28"/>
          <w:szCs w:val="28"/>
        </w:rPr>
        <w:t>.</w:t>
      </w:r>
      <w:r w:rsidR="005614D2" w:rsidRPr="005614D2">
        <w:rPr>
          <w:rFonts w:ascii="Times New Roman" w:hAnsi="Times New Roman" w:cs="Times New Roman"/>
          <w:b/>
          <w:sz w:val="28"/>
          <w:szCs w:val="28"/>
        </w:rPr>
        <w:t>电法</w:t>
      </w:r>
      <w:r w:rsidR="00FA5A96">
        <w:rPr>
          <w:rFonts w:ascii="Times New Roman" w:hAnsi="Times New Roman" w:cs="Times New Roman" w:hint="eastAsia"/>
          <w:b/>
          <w:sz w:val="28"/>
          <w:szCs w:val="28"/>
        </w:rPr>
        <w:t>数值模拟、反演成像</w:t>
      </w:r>
      <w:r w:rsidR="005614D2" w:rsidRPr="005614D2">
        <w:rPr>
          <w:rFonts w:ascii="Times New Roman" w:hAnsi="Times New Roman" w:cs="Times New Roman"/>
          <w:b/>
          <w:sz w:val="28"/>
          <w:szCs w:val="28"/>
        </w:rPr>
        <w:t>收费标准</w:t>
      </w:r>
    </w:p>
    <w:p w:rsidR="00B45F32" w:rsidRPr="00B45F32" w:rsidRDefault="00B45F32" w:rsidP="00B45F3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</w:t>
      </w:r>
      <w:r w:rsidRPr="00B45F32">
        <w:rPr>
          <w:rFonts w:ascii="Times New Roman" w:hAnsi="Times New Roman" w:cs="Times New Roman" w:hint="eastAsia"/>
          <w:szCs w:val="21"/>
        </w:rPr>
        <w:t>3.1</w:t>
      </w:r>
      <w:r w:rsidRPr="00B45F32">
        <w:rPr>
          <w:rFonts w:ascii="Times New Roman" w:hAnsi="Times New Roman" w:cs="Times New Roman" w:hint="eastAsia"/>
          <w:szCs w:val="21"/>
        </w:rPr>
        <w:t>电法</w:t>
      </w:r>
      <w:r w:rsidR="009311DA">
        <w:rPr>
          <w:rFonts w:ascii="Times New Roman" w:hAnsi="Times New Roman" w:cs="Times New Roman" w:hint="eastAsia"/>
          <w:szCs w:val="21"/>
        </w:rPr>
        <w:t>数值模拟</w:t>
      </w:r>
      <w:r w:rsidRPr="00B45F32">
        <w:rPr>
          <w:rFonts w:ascii="Times New Roman" w:hAnsi="Times New Roman" w:cs="Times New Roman" w:hint="eastAsia"/>
          <w:szCs w:val="21"/>
        </w:rPr>
        <w:t>收费标准</w:t>
      </w:r>
      <w:r w:rsidRPr="00B45F32">
        <w:rPr>
          <w:rFonts w:ascii="Times New Roman" w:hAnsi="Times New Roman" w:cs="Times New Roman" w:hint="eastAsia"/>
          <w:szCs w:val="21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76"/>
        <w:gridCol w:w="1676"/>
      </w:tblGrid>
      <w:tr w:rsidR="00EA055F" w:rsidRPr="005614D2" w:rsidTr="009A48D9">
        <w:tc>
          <w:tcPr>
            <w:tcW w:w="3369" w:type="dxa"/>
            <w:tcBorders>
              <w:left w:val="nil"/>
            </w:tcBorders>
          </w:tcPr>
          <w:p w:rsidR="00EA055F" w:rsidRPr="00773CB9" w:rsidRDefault="00EA055F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EA055F" w:rsidRPr="00773CB9" w:rsidRDefault="00EA055F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73CB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776" w:type="dxa"/>
          </w:tcPr>
          <w:p w:rsidR="00EA055F" w:rsidRPr="00773CB9" w:rsidRDefault="00EA055F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773CB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676" w:type="dxa"/>
            <w:tcBorders>
              <w:right w:val="nil"/>
            </w:tcBorders>
          </w:tcPr>
          <w:p w:rsidR="00EA055F" w:rsidRPr="00773CB9" w:rsidRDefault="00EA055F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3D</w:t>
            </w:r>
          </w:p>
        </w:tc>
      </w:tr>
      <w:tr w:rsidR="00EA055F" w:rsidRPr="005614D2" w:rsidTr="009A48D9">
        <w:tc>
          <w:tcPr>
            <w:tcW w:w="3369" w:type="dxa"/>
            <w:tcBorders>
              <w:left w:val="nil"/>
            </w:tcBorders>
          </w:tcPr>
          <w:p w:rsidR="00EA055F" w:rsidRPr="00773CB9" w:rsidRDefault="00EA055F" w:rsidP="00BB23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直流电阻率法</w:t>
            </w:r>
            <w:r w:rsidR="00250EB3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250EB3">
              <w:rPr>
                <w:rFonts w:ascii="Times New Roman" w:hAnsi="Times New Roman" w:cs="Times New Roman" w:hint="eastAsia"/>
                <w:szCs w:val="21"/>
              </w:rPr>
              <w:t>激发极化法</w:t>
            </w:r>
            <w:r w:rsidR="00BB2399">
              <w:rPr>
                <w:rFonts w:ascii="Times New Roman" w:hAnsi="Times New Roman" w:cs="Times New Roman" w:hint="eastAsia"/>
                <w:szCs w:val="21"/>
              </w:rPr>
              <w:t>数值模拟</w:t>
            </w:r>
          </w:p>
        </w:tc>
        <w:tc>
          <w:tcPr>
            <w:tcW w:w="1701" w:type="dxa"/>
          </w:tcPr>
          <w:p w:rsidR="00EA055F" w:rsidRPr="00773CB9" w:rsidRDefault="0070405A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50138" w:rsidRP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EA055F" w:rsidRPr="00773CB9" w:rsidRDefault="0070405A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350138" w:rsidRP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EA055F" w:rsidRPr="00773CB9" w:rsidRDefault="0070405A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="00350138" w:rsidRP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8246D6" w:rsidRPr="005614D2" w:rsidTr="009A48D9">
        <w:tc>
          <w:tcPr>
            <w:tcW w:w="3369" w:type="dxa"/>
            <w:tcBorders>
              <w:left w:val="nil"/>
            </w:tcBorders>
          </w:tcPr>
          <w:p w:rsidR="008246D6" w:rsidRDefault="008246D6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复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电阻率法</w:t>
            </w:r>
            <w:r w:rsidR="00BB2399">
              <w:rPr>
                <w:rFonts w:ascii="Times New Roman" w:hAnsi="Times New Roman" w:cs="Times New Roman" w:hint="eastAsia"/>
                <w:szCs w:val="21"/>
              </w:rPr>
              <w:t>数值模拟</w:t>
            </w:r>
          </w:p>
          <w:p w:rsidR="00D443AE" w:rsidRPr="00773CB9" w:rsidRDefault="00D443AE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（相位激电、双频激电、频谱激电）</w:t>
            </w:r>
          </w:p>
        </w:tc>
        <w:tc>
          <w:tcPr>
            <w:tcW w:w="1701" w:type="dxa"/>
          </w:tcPr>
          <w:p w:rsidR="008246D6" w:rsidRPr="00773CB9" w:rsidRDefault="00286EDE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8246D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8246D6" w:rsidRPr="00773CB9" w:rsidRDefault="00286EDE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8246D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8246D6" w:rsidRPr="00773CB9" w:rsidRDefault="00286EDE" w:rsidP="00245D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="008246D6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EA055F" w:rsidRPr="005614D2" w:rsidTr="009A48D9">
        <w:tc>
          <w:tcPr>
            <w:tcW w:w="3369" w:type="dxa"/>
            <w:tcBorders>
              <w:left w:val="nil"/>
            </w:tcBorders>
          </w:tcPr>
          <w:p w:rsidR="00EA055F" w:rsidRDefault="00EA055F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电磁法</w:t>
            </w:r>
            <w:r w:rsidR="00BB2399">
              <w:rPr>
                <w:rFonts w:ascii="Times New Roman" w:hAnsi="Times New Roman" w:cs="Times New Roman" w:hint="eastAsia"/>
                <w:szCs w:val="21"/>
              </w:rPr>
              <w:t>数值模拟</w:t>
            </w:r>
          </w:p>
          <w:p w:rsidR="00414D53" w:rsidRPr="00773CB9" w:rsidRDefault="00414D53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MT/AMT/CSAMT/TEM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701" w:type="dxa"/>
          </w:tcPr>
          <w:p w:rsidR="00EA055F" w:rsidRPr="00773CB9" w:rsidRDefault="00286EDE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EA055F" w:rsidRPr="00773CB9" w:rsidRDefault="00286EDE" w:rsidP="00773C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EA055F" w:rsidRPr="00773CB9" w:rsidRDefault="00286EDE" w:rsidP="00245D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="00773CB9" w:rsidRP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/</w:t>
            </w:r>
            <w:r w:rsidR="003775FC"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="003775FC"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9311DA" w:rsidRDefault="009311DA" w:rsidP="009311DA">
      <w:pPr>
        <w:jc w:val="center"/>
        <w:rPr>
          <w:rFonts w:ascii="Times New Roman" w:hAnsi="Times New Roman" w:cs="Times New Roman"/>
          <w:szCs w:val="21"/>
        </w:rPr>
      </w:pPr>
    </w:p>
    <w:p w:rsidR="009311DA" w:rsidRPr="00B45F32" w:rsidRDefault="009311DA" w:rsidP="009311DA">
      <w:pPr>
        <w:jc w:val="center"/>
        <w:rPr>
          <w:rFonts w:ascii="Times New Roman" w:hAnsi="Times New Roman" w:cs="Times New Roman"/>
          <w:szCs w:val="21"/>
        </w:rPr>
      </w:pPr>
      <w:r w:rsidRPr="00B45F32">
        <w:rPr>
          <w:rFonts w:ascii="Times New Roman" w:hAnsi="Times New Roman" w:cs="Times New Roman" w:hint="eastAsia"/>
          <w:szCs w:val="21"/>
        </w:rPr>
        <w:t>3.</w:t>
      </w:r>
      <w:r w:rsidR="004F490A">
        <w:rPr>
          <w:rFonts w:ascii="Times New Roman" w:hAnsi="Times New Roman" w:cs="Times New Roman" w:hint="eastAsia"/>
          <w:szCs w:val="21"/>
        </w:rPr>
        <w:t>2</w:t>
      </w:r>
      <w:r w:rsidRPr="00B45F32">
        <w:rPr>
          <w:rFonts w:ascii="Times New Roman" w:hAnsi="Times New Roman" w:cs="Times New Roman" w:hint="eastAsia"/>
          <w:szCs w:val="21"/>
        </w:rPr>
        <w:t>电法数据处理</w:t>
      </w:r>
      <w:r w:rsidR="00306ACC">
        <w:rPr>
          <w:rFonts w:ascii="Times New Roman" w:hAnsi="Times New Roman" w:cs="Times New Roman" w:hint="eastAsia"/>
          <w:szCs w:val="21"/>
        </w:rPr>
        <w:t>/</w:t>
      </w:r>
      <w:r w:rsidR="00306ACC">
        <w:rPr>
          <w:rFonts w:ascii="Times New Roman" w:hAnsi="Times New Roman" w:cs="Times New Roman" w:hint="eastAsia"/>
          <w:szCs w:val="21"/>
        </w:rPr>
        <w:t>反演成像</w:t>
      </w:r>
      <w:r w:rsidRPr="00B45F32">
        <w:rPr>
          <w:rFonts w:ascii="Times New Roman" w:hAnsi="Times New Roman" w:cs="Times New Roman" w:hint="eastAsia"/>
          <w:szCs w:val="21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76"/>
        <w:gridCol w:w="1676"/>
      </w:tblGrid>
      <w:tr w:rsidR="009311DA" w:rsidRPr="005614D2" w:rsidTr="002C5790">
        <w:tc>
          <w:tcPr>
            <w:tcW w:w="3369" w:type="dxa"/>
            <w:tcBorders>
              <w:lef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773CB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776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773CB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676" w:type="dxa"/>
            <w:tcBorders>
              <w:righ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3D</w:t>
            </w:r>
          </w:p>
        </w:tc>
      </w:tr>
      <w:tr w:rsidR="009311DA" w:rsidRPr="005614D2" w:rsidTr="002C5790">
        <w:tc>
          <w:tcPr>
            <w:tcW w:w="3369" w:type="dxa"/>
            <w:tcBorders>
              <w:lef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直流电阻率法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激发极化法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数据处理</w:t>
            </w:r>
            <w:r>
              <w:rPr>
                <w:rFonts w:ascii="Times New Roman" w:hAnsi="Times New Roman" w:cs="Times New Roman" w:hint="eastAsia"/>
                <w:szCs w:val="21"/>
              </w:rPr>
              <w:t>、反演成像</w:t>
            </w:r>
          </w:p>
        </w:tc>
        <w:tc>
          <w:tcPr>
            <w:tcW w:w="1701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40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60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150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9311DA" w:rsidRPr="005614D2" w:rsidTr="002C5790">
        <w:tc>
          <w:tcPr>
            <w:tcW w:w="3369" w:type="dxa"/>
            <w:tcBorders>
              <w:left w:val="nil"/>
            </w:tcBorders>
          </w:tcPr>
          <w:p w:rsidR="009311DA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复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电阻率法数据处理</w:t>
            </w:r>
            <w:r>
              <w:rPr>
                <w:rFonts w:ascii="Times New Roman" w:hAnsi="Times New Roman" w:cs="Times New Roman" w:hint="eastAsia"/>
                <w:szCs w:val="21"/>
              </w:rPr>
              <w:t>、反演成像</w:t>
            </w:r>
          </w:p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（相位激电、双频激电、频谱激电）</w:t>
            </w:r>
          </w:p>
        </w:tc>
        <w:tc>
          <w:tcPr>
            <w:tcW w:w="1701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9311DA" w:rsidRPr="005614D2" w:rsidTr="002C5790">
        <w:tc>
          <w:tcPr>
            <w:tcW w:w="3369" w:type="dxa"/>
            <w:tcBorders>
              <w:left w:val="nil"/>
            </w:tcBorders>
          </w:tcPr>
          <w:p w:rsidR="009311DA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电磁法数据处理</w:t>
            </w:r>
            <w:r>
              <w:rPr>
                <w:rFonts w:ascii="Times New Roman" w:hAnsi="Times New Roman" w:cs="Times New Roman" w:hint="eastAsia"/>
                <w:szCs w:val="21"/>
              </w:rPr>
              <w:t>、反演成像</w:t>
            </w:r>
          </w:p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MT/AMT/CSAMT/TEM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701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776" w:type="dxa"/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676" w:type="dxa"/>
            <w:tcBorders>
              <w:right w:val="nil"/>
            </w:tcBorders>
          </w:tcPr>
          <w:p w:rsidR="009311DA" w:rsidRPr="00773CB9" w:rsidRDefault="009311DA" w:rsidP="002C57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773CB9">
              <w:rPr>
                <w:rFonts w:ascii="Times New Roman" w:hAnsi="Times New Roman" w:cs="Times New Roman"/>
                <w:szCs w:val="21"/>
              </w:rPr>
              <w:t>（元</w:t>
            </w:r>
            <w:r w:rsidRPr="00773CB9">
              <w:rPr>
                <w:rFonts w:ascii="Times New Roman" w:hAnsi="Times New Roman" w:cs="Times New Roman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  <w:r w:rsidRPr="00773CB9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</w:tbl>
    <w:p w:rsidR="00DD07AC" w:rsidRDefault="00DD07AC" w:rsidP="00B45F32">
      <w:pPr>
        <w:tabs>
          <w:tab w:val="left" w:pos="6607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65E8E" w:rsidRDefault="00F65E8E" w:rsidP="00B45F32">
      <w:pPr>
        <w:tabs>
          <w:tab w:val="left" w:pos="6607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地震</w:t>
      </w:r>
      <w:r w:rsidR="00B240DE">
        <w:rPr>
          <w:rFonts w:ascii="Times New Roman" w:hAnsi="Times New Roman" w:cs="Times New Roman" w:hint="eastAsia"/>
          <w:b/>
          <w:sz w:val="28"/>
          <w:szCs w:val="28"/>
        </w:rPr>
        <w:t>数值模拟、反演成像</w:t>
      </w:r>
      <w:r>
        <w:rPr>
          <w:rFonts w:ascii="Times New Roman" w:hAnsi="Times New Roman" w:cs="Times New Roman" w:hint="eastAsia"/>
          <w:b/>
          <w:sz w:val="28"/>
          <w:szCs w:val="28"/>
        </w:rPr>
        <w:t>收费标准</w:t>
      </w:r>
    </w:p>
    <w:p w:rsidR="00B45F32" w:rsidRPr="00B45F32" w:rsidRDefault="00B45F32" w:rsidP="00B45F32">
      <w:pPr>
        <w:tabs>
          <w:tab w:val="left" w:pos="6607"/>
        </w:tabs>
        <w:ind w:firstLineChars="950" w:firstLine="2280"/>
        <w:rPr>
          <w:rFonts w:ascii="Times New Roman" w:hAnsi="Times New Roman" w:cs="Times New Roman"/>
          <w:sz w:val="24"/>
          <w:szCs w:val="24"/>
        </w:rPr>
      </w:pPr>
      <w:r w:rsidRPr="00B45F32">
        <w:rPr>
          <w:rFonts w:ascii="Times New Roman" w:hAnsi="Times New Roman" w:cs="Times New Roman" w:hint="eastAsia"/>
          <w:sz w:val="24"/>
          <w:szCs w:val="24"/>
        </w:rPr>
        <w:t xml:space="preserve">4.1 </w:t>
      </w:r>
      <w:r w:rsidRPr="00B45F32">
        <w:rPr>
          <w:rFonts w:ascii="Times New Roman" w:hAnsi="Times New Roman" w:cs="Times New Roman" w:hint="eastAsia"/>
          <w:sz w:val="24"/>
          <w:szCs w:val="24"/>
        </w:rPr>
        <w:t>油气地震处理解释收费标准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73CB9" w:rsidRPr="00773CB9" w:rsidTr="00353A86">
        <w:tc>
          <w:tcPr>
            <w:tcW w:w="2840" w:type="dxa"/>
            <w:tcBorders>
              <w:lef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项目</w:t>
            </w:r>
          </w:p>
        </w:tc>
        <w:tc>
          <w:tcPr>
            <w:tcW w:w="2841" w:type="dxa"/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2D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元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/km)</w:t>
            </w:r>
          </w:p>
        </w:tc>
        <w:tc>
          <w:tcPr>
            <w:tcW w:w="2841" w:type="dxa"/>
            <w:tcBorders>
              <w:right w:val="nil"/>
            </w:tcBorders>
          </w:tcPr>
          <w:p w:rsidR="00773CB9" w:rsidRPr="00773CB9" w:rsidRDefault="00773CB9" w:rsidP="00F56A98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3D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（元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/km</w:t>
            </w:r>
            <w:r w:rsidR="00F56A98" w:rsidRPr="00F56A98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  <w:r w:rsidR="00F56A98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773CB9" w:rsidRPr="00773CB9" w:rsidTr="00353A86">
        <w:tc>
          <w:tcPr>
            <w:tcW w:w="2840" w:type="dxa"/>
            <w:tcBorders>
              <w:lef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常规处理</w:t>
            </w:r>
          </w:p>
        </w:tc>
        <w:tc>
          <w:tcPr>
            <w:tcW w:w="2841" w:type="dxa"/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300</w:t>
            </w:r>
          </w:p>
        </w:tc>
        <w:tc>
          <w:tcPr>
            <w:tcW w:w="2841" w:type="dxa"/>
            <w:tcBorders>
              <w:right w:val="nil"/>
            </w:tcBorders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7500</w:t>
            </w:r>
          </w:p>
        </w:tc>
      </w:tr>
      <w:tr w:rsidR="00773CB9" w:rsidRPr="00773CB9" w:rsidTr="00353A86">
        <w:tc>
          <w:tcPr>
            <w:tcW w:w="2840" w:type="dxa"/>
            <w:tcBorders>
              <w:lef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叠前时间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偏移</w:t>
            </w:r>
          </w:p>
        </w:tc>
        <w:tc>
          <w:tcPr>
            <w:tcW w:w="2841" w:type="dxa"/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700</w:t>
            </w:r>
          </w:p>
        </w:tc>
        <w:tc>
          <w:tcPr>
            <w:tcW w:w="2841" w:type="dxa"/>
            <w:tcBorders>
              <w:righ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10000</w:t>
            </w:r>
          </w:p>
        </w:tc>
      </w:tr>
      <w:tr w:rsidR="00773CB9" w:rsidRPr="00773CB9" w:rsidTr="00353A86">
        <w:tc>
          <w:tcPr>
            <w:tcW w:w="2840" w:type="dxa"/>
            <w:tcBorders>
              <w:lef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叠后时间偏移</w:t>
            </w:r>
          </w:p>
        </w:tc>
        <w:tc>
          <w:tcPr>
            <w:tcW w:w="2841" w:type="dxa"/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1200</w:t>
            </w:r>
          </w:p>
        </w:tc>
        <w:tc>
          <w:tcPr>
            <w:tcW w:w="2841" w:type="dxa"/>
            <w:tcBorders>
              <w:right w:val="nil"/>
            </w:tcBorders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13500</w:t>
            </w:r>
          </w:p>
        </w:tc>
      </w:tr>
      <w:tr w:rsidR="00773CB9" w:rsidRPr="00773CB9" w:rsidTr="00353A86">
        <w:tc>
          <w:tcPr>
            <w:tcW w:w="2840" w:type="dxa"/>
            <w:tcBorders>
              <w:left w:val="nil"/>
              <w:bottom w:val="single" w:sz="4" w:space="0" w:color="auto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构造解释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300</w:t>
            </w:r>
          </w:p>
        </w:tc>
        <w:tc>
          <w:tcPr>
            <w:tcW w:w="2841" w:type="dxa"/>
            <w:tcBorders>
              <w:bottom w:val="single" w:sz="4" w:space="0" w:color="auto"/>
              <w:right w:val="nil"/>
            </w:tcBorders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2500</w:t>
            </w:r>
          </w:p>
        </w:tc>
      </w:tr>
      <w:tr w:rsidR="00773CB9" w:rsidRPr="00773CB9" w:rsidTr="00353A86">
        <w:tc>
          <w:tcPr>
            <w:tcW w:w="2840" w:type="dxa"/>
            <w:tcBorders>
              <w:left w:val="nil"/>
            </w:tcBorders>
          </w:tcPr>
          <w:p w:rsidR="00773CB9" w:rsidRPr="00773CB9" w:rsidRDefault="00773CB9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岩性反演</w:t>
            </w:r>
          </w:p>
        </w:tc>
        <w:tc>
          <w:tcPr>
            <w:tcW w:w="2841" w:type="dxa"/>
          </w:tcPr>
          <w:p w:rsidR="00773CB9" w:rsidRPr="00773CB9" w:rsidRDefault="00CB74F6" w:rsidP="00CB74F6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400</w:t>
            </w:r>
          </w:p>
        </w:tc>
        <w:tc>
          <w:tcPr>
            <w:tcW w:w="2841" w:type="dxa"/>
            <w:tcBorders>
              <w:right w:val="nil"/>
            </w:tcBorders>
          </w:tcPr>
          <w:p w:rsidR="00773CB9" w:rsidRPr="00773CB9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3000</w:t>
            </w:r>
          </w:p>
        </w:tc>
      </w:tr>
      <w:tr w:rsidR="00CB74F6" w:rsidRPr="00773CB9" w:rsidTr="00353A86">
        <w:tc>
          <w:tcPr>
            <w:tcW w:w="2840" w:type="dxa"/>
            <w:tcBorders>
              <w:left w:val="nil"/>
            </w:tcBorders>
          </w:tcPr>
          <w:p w:rsidR="00CB74F6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AVO</w:t>
            </w:r>
            <w:r>
              <w:rPr>
                <w:rFonts w:ascii="Times New Roman" w:hAnsi="Times New Roman" w:cs="Times New Roman" w:hint="eastAsia"/>
                <w:szCs w:val="21"/>
              </w:rPr>
              <w:t>反演</w:t>
            </w:r>
          </w:p>
        </w:tc>
        <w:tc>
          <w:tcPr>
            <w:tcW w:w="2841" w:type="dxa"/>
          </w:tcPr>
          <w:p w:rsidR="00CB74F6" w:rsidRDefault="00CB74F6" w:rsidP="00CB74F6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1200</w:t>
            </w:r>
          </w:p>
        </w:tc>
        <w:tc>
          <w:tcPr>
            <w:tcW w:w="2841" w:type="dxa"/>
            <w:tcBorders>
              <w:right w:val="nil"/>
            </w:tcBorders>
          </w:tcPr>
          <w:p w:rsidR="00CB74F6" w:rsidRDefault="00CB74F6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6000</w:t>
            </w:r>
            <w:bookmarkStart w:id="0" w:name="_GoBack"/>
            <w:bookmarkEnd w:id="0"/>
          </w:p>
        </w:tc>
      </w:tr>
    </w:tbl>
    <w:p w:rsidR="00773CB9" w:rsidRDefault="00773CB9" w:rsidP="00773CB9">
      <w:pPr>
        <w:tabs>
          <w:tab w:val="left" w:pos="66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32" w:rsidRDefault="00B45F32" w:rsidP="00B45F32">
      <w:pPr>
        <w:tabs>
          <w:tab w:val="left" w:pos="6607"/>
        </w:tabs>
        <w:ind w:firstLineChars="950" w:firstLine="2280"/>
        <w:rPr>
          <w:rFonts w:ascii="Times New Roman" w:hAnsi="Times New Roman" w:cs="Times New Roman"/>
          <w:sz w:val="24"/>
          <w:szCs w:val="24"/>
        </w:rPr>
      </w:pPr>
    </w:p>
    <w:p w:rsidR="00F65E8E" w:rsidRPr="00B45F32" w:rsidRDefault="00F65E8E" w:rsidP="00B45F32">
      <w:pPr>
        <w:tabs>
          <w:tab w:val="left" w:pos="6607"/>
        </w:tabs>
        <w:ind w:firstLineChars="950" w:firstLine="2280"/>
        <w:rPr>
          <w:rFonts w:ascii="Times New Roman" w:hAnsi="Times New Roman" w:cs="Times New Roman"/>
          <w:sz w:val="24"/>
          <w:szCs w:val="24"/>
        </w:rPr>
      </w:pPr>
      <w:r w:rsidRPr="00B45F32">
        <w:rPr>
          <w:rFonts w:ascii="Times New Roman" w:hAnsi="Times New Roman" w:cs="Times New Roman" w:hint="eastAsia"/>
          <w:sz w:val="24"/>
          <w:szCs w:val="24"/>
        </w:rPr>
        <w:t xml:space="preserve">4.2 </w:t>
      </w:r>
      <w:r w:rsidRPr="00B45F32">
        <w:rPr>
          <w:rFonts w:ascii="Times New Roman" w:hAnsi="Times New Roman" w:cs="Times New Roman" w:hint="eastAsia"/>
          <w:sz w:val="24"/>
          <w:szCs w:val="24"/>
        </w:rPr>
        <w:t>煤田地震</w:t>
      </w:r>
      <w:r w:rsidR="00B45F32" w:rsidRPr="00B45F32">
        <w:rPr>
          <w:rFonts w:ascii="Times New Roman" w:hAnsi="Times New Roman" w:cs="Times New Roman" w:hint="eastAsia"/>
          <w:sz w:val="24"/>
          <w:szCs w:val="24"/>
        </w:rPr>
        <w:t>资料</w:t>
      </w:r>
      <w:r w:rsidRPr="00B45F32">
        <w:rPr>
          <w:rFonts w:ascii="Times New Roman" w:hAnsi="Times New Roman" w:cs="Times New Roman" w:hint="eastAsia"/>
          <w:sz w:val="24"/>
          <w:szCs w:val="24"/>
        </w:rPr>
        <w:t>处理</w:t>
      </w:r>
      <w:r w:rsidR="00B45F32" w:rsidRPr="00B45F32">
        <w:rPr>
          <w:rFonts w:ascii="Times New Roman" w:hAnsi="Times New Roman" w:cs="Times New Roman" w:hint="eastAsia"/>
          <w:sz w:val="24"/>
          <w:szCs w:val="24"/>
        </w:rPr>
        <w:t>解释</w:t>
      </w:r>
      <w:r w:rsidRPr="00B45F32">
        <w:rPr>
          <w:rFonts w:ascii="Times New Roman" w:hAnsi="Times New Roman" w:cs="Times New Roman" w:hint="eastAsia"/>
          <w:sz w:val="24"/>
          <w:szCs w:val="24"/>
        </w:rPr>
        <w:t>收费标准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65E8E" w:rsidTr="00773CB9">
        <w:tc>
          <w:tcPr>
            <w:tcW w:w="2840" w:type="dxa"/>
            <w:tcBorders>
              <w:left w:val="nil"/>
            </w:tcBorders>
          </w:tcPr>
          <w:p w:rsidR="00F65E8E" w:rsidRPr="00773CB9" w:rsidRDefault="00F65E8E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项目</w:t>
            </w:r>
          </w:p>
        </w:tc>
        <w:tc>
          <w:tcPr>
            <w:tcW w:w="2841" w:type="dxa"/>
          </w:tcPr>
          <w:p w:rsidR="00F65E8E" w:rsidRPr="00773CB9" w:rsidRDefault="00F65E8E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2841" w:type="dxa"/>
            <w:tcBorders>
              <w:right w:val="nil"/>
            </w:tcBorders>
          </w:tcPr>
          <w:p w:rsidR="00F65E8E" w:rsidRPr="00773CB9" w:rsidRDefault="00906C8A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收费标准</w:t>
            </w:r>
          </w:p>
        </w:tc>
      </w:tr>
      <w:tr w:rsidR="00F65E8E" w:rsidTr="00773CB9">
        <w:tc>
          <w:tcPr>
            <w:tcW w:w="2840" w:type="dxa"/>
            <w:tcBorders>
              <w:left w:val="nil"/>
            </w:tcBorders>
          </w:tcPr>
          <w:p w:rsidR="00F65E8E" w:rsidRPr="00773CB9" w:rsidRDefault="00906C8A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常规处理</w:t>
            </w:r>
          </w:p>
        </w:tc>
        <w:tc>
          <w:tcPr>
            <w:tcW w:w="2841" w:type="dxa"/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元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</w:p>
        </w:tc>
        <w:tc>
          <w:tcPr>
            <w:tcW w:w="2841" w:type="dxa"/>
            <w:tcBorders>
              <w:righ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</w:tr>
      <w:tr w:rsidR="00F65E8E" w:rsidTr="00773CB9">
        <w:tc>
          <w:tcPr>
            <w:tcW w:w="2840" w:type="dxa"/>
            <w:tcBorders>
              <w:left w:val="nil"/>
            </w:tcBorders>
          </w:tcPr>
          <w:p w:rsidR="00F65E8E" w:rsidRPr="00773CB9" w:rsidRDefault="00906C8A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特殊处理</w:t>
            </w:r>
          </w:p>
        </w:tc>
        <w:tc>
          <w:tcPr>
            <w:tcW w:w="2841" w:type="dxa"/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元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</w:p>
        </w:tc>
        <w:tc>
          <w:tcPr>
            <w:tcW w:w="2841" w:type="dxa"/>
            <w:tcBorders>
              <w:righ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40</w:t>
            </w:r>
          </w:p>
        </w:tc>
      </w:tr>
      <w:tr w:rsidR="00F65E8E" w:rsidTr="00773CB9">
        <w:tc>
          <w:tcPr>
            <w:tcW w:w="2840" w:type="dxa"/>
            <w:tcBorders>
              <w:left w:val="nil"/>
            </w:tcBorders>
          </w:tcPr>
          <w:p w:rsidR="00F65E8E" w:rsidRPr="00773CB9" w:rsidRDefault="00906C8A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彩色显示</w:t>
            </w:r>
          </w:p>
        </w:tc>
        <w:tc>
          <w:tcPr>
            <w:tcW w:w="2841" w:type="dxa"/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元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点</w:t>
            </w:r>
          </w:p>
        </w:tc>
        <w:tc>
          <w:tcPr>
            <w:tcW w:w="2841" w:type="dxa"/>
            <w:tcBorders>
              <w:righ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150</w:t>
            </w:r>
          </w:p>
        </w:tc>
      </w:tr>
      <w:tr w:rsidR="00F65E8E" w:rsidTr="00773CB9">
        <w:tc>
          <w:tcPr>
            <w:tcW w:w="2840" w:type="dxa"/>
            <w:tcBorders>
              <w:left w:val="nil"/>
              <w:bottom w:val="single" w:sz="4" w:space="0" w:color="auto"/>
            </w:tcBorders>
          </w:tcPr>
          <w:p w:rsidR="00F65E8E" w:rsidRPr="00773CB9" w:rsidRDefault="00906C8A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三维地震资料处理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元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/km</w:t>
            </w:r>
            <w:r w:rsidRPr="00773CB9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  <w:righ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85000</w:t>
            </w:r>
          </w:p>
        </w:tc>
      </w:tr>
      <w:tr w:rsidR="00F65E8E" w:rsidTr="00773CB9">
        <w:tc>
          <w:tcPr>
            <w:tcW w:w="2840" w:type="dxa"/>
            <w:tcBorders>
              <w:lef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三维地震资料解释</w:t>
            </w:r>
          </w:p>
        </w:tc>
        <w:tc>
          <w:tcPr>
            <w:tcW w:w="2841" w:type="dxa"/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元</w:t>
            </w:r>
            <w:r w:rsidRPr="00773CB9">
              <w:rPr>
                <w:rFonts w:ascii="Times New Roman" w:hAnsi="Times New Roman" w:cs="Times New Roman" w:hint="eastAsia"/>
                <w:szCs w:val="21"/>
              </w:rPr>
              <w:t>/km</w:t>
            </w:r>
            <w:r w:rsidRPr="00773CB9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2841" w:type="dxa"/>
            <w:tcBorders>
              <w:right w:val="nil"/>
            </w:tcBorders>
          </w:tcPr>
          <w:p w:rsidR="00F65E8E" w:rsidRPr="00773CB9" w:rsidRDefault="00350138" w:rsidP="00773CB9">
            <w:pPr>
              <w:tabs>
                <w:tab w:val="left" w:pos="6607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773CB9">
              <w:rPr>
                <w:rFonts w:ascii="Times New Roman" w:hAnsi="Times New Roman" w:cs="Times New Roman" w:hint="eastAsia"/>
                <w:szCs w:val="21"/>
              </w:rPr>
              <w:t>45000</w:t>
            </w:r>
          </w:p>
        </w:tc>
      </w:tr>
    </w:tbl>
    <w:p w:rsidR="00F65E8E" w:rsidRDefault="00F65E8E" w:rsidP="00F65E8E">
      <w:pPr>
        <w:tabs>
          <w:tab w:val="left" w:pos="6607"/>
        </w:tabs>
        <w:rPr>
          <w:rFonts w:ascii="Times New Roman" w:hAnsi="Times New Roman" w:cs="Times New Roman"/>
          <w:b/>
          <w:sz w:val="28"/>
          <w:szCs w:val="28"/>
        </w:rPr>
      </w:pPr>
    </w:p>
    <w:p w:rsidR="00F65E8E" w:rsidRDefault="00B45F32" w:rsidP="00F65E8E">
      <w:pPr>
        <w:tabs>
          <w:tab w:val="left" w:pos="66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说明</w:t>
      </w:r>
    </w:p>
    <w:p w:rsidR="00B45F32" w:rsidRPr="00B45F32" w:rsidRDefault="00B45F32" w:rsidP="00B45F3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45F32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>本收费标准由</w:t>
      </w:r>
      <w:r w:rsidRPr="00B45F32">
        <w:rPr>
          <w:rFonts w:ascii="Times New Roman" w:eastAsia="宋体" w:hAnsi="Times New Roman" w:cs="Times New Roman"/>
          <w:sz w:val="24"/>
          <w:szCs w:val="24"/>
        </w:rPr>
        <w:t>矿床地球化学国家重点实验室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>之勘探地球物理实验室制定</w:t>
      </w:r>
    </w:p>
    <w:p w:rsidR="00B45F32" w:rsidRDefault="00B45F32" w:rsidP="00B45F32">
      <w:pPr>
        <w:spacing w:line="360" w:lineRule="auto"/>
        <w:ind w:left="120" w:hangingChars="50" w:hanging="120"/>
        <w:rPr>
          <w:rFonts w:ascii="Times New Roman" w:eastAsia="宋体" w:hAnsi="Times New Roman" w:cs="Times New Roman"/>
          <w:sz w:val="24"/>
          <w:szCs w:val="24"/>
        </w:rPr>
      </w:pPr>
      <w:r w:rsidRPr="00B45F32">
        <w:rPr>
          <w:rFonts w:hint="eastAsia"/>
          <w:sz w:val="24"/>
          <w:szCs w:val="24"/>
        </w:rPr>
        <w:t>2.</w:t>
      </w:r>
      <w:r w:rsidRPr="00B45F32">
        <w:rPr>
          <w:rFonts w:hint="eastAsia"/>
          <w:sz w:val="24"/>
          <w:szCs w:val="24"/>
        </w:rPr>
        <w:t>本收费</w:t>
      </w:r>
      <w:r>
        <w:rPr>
          <w:rFonts w:hint="eastAsia"/>
          <w:sz w:val="24"/>
          <w:szCs w:val="24"/>
        </w:rPr>
        <w:t>煤田地震资料处理部分</w:t>
      </w:r>
      <w:r w:rsidRPr="00B45F32">
        <w:rPr>
          <w:rFonts w:hint="eastAsia"/>
          <w:sz w:val="24"/>
          <w:szCs w:val="24"/>
        </w:rPr>
        <w:t>参照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 w:hint="eastAsia"/>
          <w:sz w:val="24"/>
          <w:szCs w:val="24"/>
        </w:rPr>
        <w:t>煤炭地质勘探收费标准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>制定</w:t>
      </w:r>
      <w:r>
        <w:rPr>
          <w:rFonts w:ascii="Times New Roman" w:eastAsia="宋体" w:hAnsi="Times New Roman" w:cs="Times New Roman" w:hint="eastAsia"/>
          <w:sz w:val="24"/>
          <w:szCs w:val="24"/>
        </w:rPr>
        <w:t>，其他部分参照本标准</w:t>
      </w:r>
      <w:r w:rsidR="002B37B8">
        <w:rPr>
          <w:rFonts w:ascii="Times New Roman" w:eastAsia="宋体" w:hAnsi="Times New Roman" w:cs="Times New Roman" w:hint="eastAsia"/>
          <w:sz w:val="24"/>
          <w:szCs w:val="24"/>
        </w:rPr>
        <w:t>及实际情况</w:t>
      </w:r>
      <w:r>
        <w:rPr>
          <w:rFonts w:ascii="Times New Roman" w:eastAsia="宋体" w:hAnsi="Times New Roman" w:cs="Times New Roman" w:hint="eastAsia"/>
          <w:sz w:val="24"/>
          <w:szCs w:val="24"/>
        </w:rPr>
        <w:t>自行制定</w:t>
      </w:r>
    </w:p>
    <w:p w:rsidR="00B45F32" w:rsidRPr="00B45F32" w:rsidRDefault="00B45F32" w:rsidP="00B45F32">
      <w:pPr>
        <w:spacing w:line="360" w:lineRule="auto"/>
        <w:ind w:left="120" w:hangingChars="50" w:hanging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B45F3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B723B">
        <w:rPr>
          <w:rFonts w:ascii="Times New Roman" w:eastAsia="宋体" w:hAnsi="Times New Roman" w:cs="Times New Roman" w:hint="eastAsia"/>
          <w:sz w:val="24"/>
          <w:szCs w:val="24"/>
        </w:rPr>
        <w:t>本收费</w:t>
      </w:r>
      <w:r w:rsidRPr="006B723B">
        <w:rPr>
          <w:rFonts w:ascii="Times New Roman" w:eastAsia="宋体" w:hAnsi="Times New Roman" w:cs="Times New Roman"/>
          <w:sz w:val="24"/>
          <w:szCs w:val="24"/>
        </w:rPr>
        <w:t>标准解释权归矿床地球化学国家重点实验室</w:t>
      </w:r>
      <w:r w:rsidRPr="006B723B">
        <w:rPr>
          <w:rFonts w:ascii="Times New Roman" w:eastAsia="宋体" w:hAnsi="Times New Roman" w:cs="Times New Roman" w:hint="eastAsia"/>
          <w:sz w:val="24"/>
          <w:szCs w:val="24"/>
        </w:rPr>
        <w:t>之</w:t>
      </w:r>
      <w:r>
        <w:rPr>
          <w:rFonts w:ascii="Times New Roman" w:eastAsia="宋体" w:hAnsi="Times New Roman" w:cs="Times New Roman" w:hint="eastAsia"/>
          <w:sz w:val="24"/>
          <w:szCs w:val="24"/>
        </w:rPr>
        <w:t>计算地球物理</w:t>
      </w:r>
      <w:r w:rsidRPr="006B723B">
        <w:rPr>
          <w:rFonts w:ascii="Times New Roman" w:eastAsia="宋体" w:hAnsi="Times New Roman" w:cs="Times New Roman"/>
          <w:sz w:val="24"/>
          <w:szCs w:val="24"/>
        </w:rPr>
        <w:t>实验室</w:t>
      </w:r>
    </w:p>
    <w:p w:rsidR="00B45F32" w:rsidRPr="00B45F32" w:rsidRDefault="00B45F32" w:rsidP="00F65E8E">
      <w:pPr>
        <w:tabs>
          <w:tab w:val="left" w:pos="660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45F32" w:rsidRPr="00B45F32" w:rsidSect="008B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E4" w:rsidRDefault="001A2CE4" w:rsidP="00112E0D">
      <w:r>
        <w:separator/>
      </w:r>
    </w:p>
  </w:endnote>
  <w:endnote w:type="continuationSeparator" w:id="0">
    <w:p w:rsidR="001A2CE4" w:rsidRDefault="001A2CE4" w:rsidP="0011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E4" w:rsidRDefault="001A2CE4" w:rsidP="00112E0D">
      <w:r>
        <w:separator/>
      </w:r>
    </w:p>
  </w:footnote>
  <w:footnote w:type="continuationSeparator" w:id="0">
    <w:p w:rsidR="001A2CE4" w:rsidRDefault="001A2CE4" w:rsidP="0011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74A"/>
    <w:multiLevelType w:val="hybridMultilevel"/>
    <w:tmpl w:val="07384BE6"/>
    <w:lvl w:ilvl="0" w:tplc="9C3AD3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296B9E"/>
    <w:multiLevelType w:val="hybridMultilevel"/>
    <w:tmpl w:val="B84E06EC"/>
    <w:lvl w:ilvl="0" w:tplc="1EF87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A42"/>
    <w:rsid w:val="00025806"/>
    <w:rsid w:val="00080548"/>
    <w:rsid w:val="000A2138"/>
    <w:rsid w:val="00112E0D"/>
    <w:rsid w:val="00154E1F"/>
    <w:rsid w:val="001A2CE4"/>
    <w:rsid w:val="0021272B"/>
    <w:rsid w:val="00215F6A"/>
    <w:rsid w:val="00244FDF"/>
    <w:rsid w:val="00245D37"/>
    <w:rsid w:val="00250EB3"/>
    <w:rsid w:val="00286EDE"/>
    <w:rsid w:val="002B37B8"/>
    <w:rsid w:val="002E1788"/>
    <w:rsid w:val="003048C1"/>
    <w:rsid w:val="00306ACC"/>
    <w:rsid w:val="00350138"/>
    <w:rsid w:val="003775FC"/>
    <w:rsid w:val="00395D00"/>
    <w:rsid w:val="003E2034"/>
    <w:rsid w:val="00414D53"/>
    <w:rsid w:val="00430B52"/>
    <w:rsid w:val="004B476B"/>
    <w:rsid w:val="004F490A"/>
    <w:rsid w:val="00524DDA"/>
    <w:rsid w:val="00530450"/>
    <w:rsid w:val="005614D2"/>
    <w:rsid w:val="005B4049"/>
    <w:rsid w:val="005B7606"/>
    <w:rsid w:val="005C2C8E"/>
    <w:rsid w:val="006C111A"/>
    <w:rsid w:val="0070405A"/>
    <w:rsid w:val="00726DD2"/>
    <w:rsid w:val="0074476E"/>
    <w:rsid w:val="00773CB9"/>
    <w:rsid w:val="00790EC6"/>
    <w:rsid w:val="007D384D"/>
    <w:rsid w:val="008246D6"/>
    <w:rsid w:val="008803D8"/>
    <w:rsid w:val="008A64E6"/>
    <w:rsid w:val="008B21AD"/>
    <w:rsid w:val="00906C8A"/>
    <w:rsid w:val="009305F4"/>
    <w:rsid w:val="009311DA"/>
    <w:rsid w:val="00932851"/>
    <w:rsid w:val="00943477"/>
    <w:rsid w:val="009A48D9"/>
    <w:rsid w:val="00A81044"/>
    <w:rsid w:val="00AD76BF"/>
    <w:rsid w:val="00B240DE"/>
    <w:rsid w:val="00B45F32"/>
    <w:rsid w:val="00BB2399"/>
    <w:rsid w:val="00BF4229"/>
    <w:rsid w:val="00C12805"/>
    <w:rsid w:val="00C72EE2"/>
    <w:rsid w:val="00CB74F6"/>
    <w:rsid w:val="00CF00D6"/>
    <w:rsid w:val="00D443AE"/>
    <w:rsid w:val="00D670D6"/>
    <w:rsid w:val="00D74C1B"/>
    <w:rsid w:val="00D80361"/>
    <w:rsid w:val="00DD07AC"/>
    <w:rsid w:val="00DD0A12"/>
    <w:rsid w:val="00E73243"/>
    <w:rsid w:val="00EA055F"/>
    <w:rsid w:val="00F00A42"/>
    <w:rsid w:val="00F35BA0"/>
    <w:rsid w:val="00F476FC"/>
    <w:rsid w:val="00F56A98"/>
    <w:rsid w:val="00F65E8E"/>
    <w:rsid w:val="00FA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E0D"/>
    <w:rPr>
      <w:sz w:val="18"/>
      <w:szCs w:val="18"/>
    </w:rPr>
  </w:style>
  <w:style w:type="paragraph" w:styleId="a5">
    <w:name w:val="List Paragraph"/>
    <w:basedOn w:val="a"/>
    <w:uiPriority w:val="34"/>
    <w:qFormat/>
    <w:rsid w:val="005614D2"/>
    <w:pPr>
      <w:ind w:firstLineChars="200" w:firstLine="420"/>
    </w:pPr>
  </w:style>
  <w:style w:type="table" w:styleId="a6">
    <w:name w:val="Table Grid"/>
    <w:basedOn w:val="a1"/>
    <w:uiPriority w:val="59"/>
    <w:rsid w:val="0056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E0D"/>
    <w:rPr>
      <w:sz w:val="18"/>
      <w:szCs w:val="18"/>
    </w:rPr>
  </w:style>
  <w:style w:type="paragraph" w:styleId="a5">
    <w:name w:val="List Paragraph"/>
    <w:basedOn w:val="a"/>
    <w:uiPriority w:val="34"/>
    <w:qFormat/>
    <w:rsid w:val="005614D2"/>
    <w:pPr>
      <w:ind w:firstLineChars="200" w:firstLine="420"/>
    </w:pPr>
  </w:style>
  <w:style w:type="table" w:styleId="a6">
    <w:name w:val="Table Grid"/>
    <w:basedOn w:val="a1"/>
    <w:uiPriority w:val="59"/>
    <w:rsid w:val="00561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8904-2AC3-4EBE-B302-D5421976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zhangchuan</dc:creator>
  <cp:keywords/>
  <dc:description/>
  <cp:lastModifiedBy>zhangchuan</cp:lastModifiedBy>
  <cp:revision>53</cp:revision>
  <dcterms:created xsi:type="dcterms:W3CDTF">2015-03-16T06:02:00Z</dcterms:created>
  <dcterms:modified xsi:type="dcterms:W3CDTF">2015-03-18T06:32:00Z</dcterms:modified>
</cp:coreProperties>
</file>