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282D1" w14:textId="0D7FD981" w:rsidR="005977AF" w:rsidRPr="005977AF" w:rsidRDefault="005977AF" w:rsidP="005977AF">
      <w:pPr>
        <w:jc w:val="center"/>
        <w:rPr>
          <w:rFonts w:ascii="微软雅黑" w:eastAsia="微软雅黑" w:hAnsi="微软雅黑" w:hint="eastAsia"/>
          <w:b/>
          <w:bCs/>
          <w:sz w:val="44"/>
          <w:szCs w:val="44"/>
        </w:rPr>
      </w:pPr>
      <w:bookmarkStart w:id="0" w:name="OLE_LINK1"/>
      <w:r w:rsidRPr="005977AF">
        <w:rPr>
          <w:rFonts w:ascii="微软雅黑" w:eastAsia="微软雅黑" w:hAnsi="微软雅黑" w:hint="eastAsia"/>
          <w:b/>
          <w:bCs/>
          <w:sz w:val="44"/>
          <w:szCs w:val="44"/>
        </w:rPr>
        <w:t>关键矿产成矿与预测全国重点实验室</w:t>
      </w:r>
    </w:p>
    <w:p w14:paraId="556CC25E" w14:textId="34B8D5E5" w:rsidR="008A7493" w:rsidRDefault="00000000">
      <w:pPr>
        <w:jc w:val="center"/>
        <w:rPr>
          <w:rFonts w:ascii="微软雅黑" w:eastAsia="微软雅黑" w:hAnsi="微软雅黑" w:hint="eastAsia"/>
          <w:b/>
          <w:bCs/>
          <w:sz w:val="44"/>
          <w:szCs w:val="44"/>
        </w:rPr>
      </w:pPr>
      <w:r>
        <w:rPr>
          <w:rFonts w:ascii="微软雅黑" w:eastAsia="微软雅黑" w:hAnsi="微软雅黑" w:hint="eastAsia"/>
          <w:b/>
          <w:bCs/>
          <w:sz w:val="44"/>
          <w:szCs w:val="44"/>
        </w:rPr>
        <w:t>开放研究基金申请指南</w:t>
      </w:r>
    </w:p>
    <w:p w14:paraId="486971C8" w14:textId="77777777" w:rsidR="008A7493" w:rsidRDefault="008A7493">
      <w:pPr>
        <w:spacing w:line="240" w:lineRule="exact"/>
        <w:jc w:val="center"/>
        <w:rPr>
          <w:rFonts w:ascii="仿宋_GB2312" w:eastAsia="仿宋_GB2312"/>
          <w:sz w:val="30"/>
          <w:highlight w:val="yellow"/>
        </w:rPr>
      </w:pPr>
    </w:p>
    <w:p w14:paraId="103ED323" w14:textId="77777777" w:rsidR="008A7493" w:rsidRDefault="00000000">
      <w:pPr>
        <w:spacing w:line="360" w:lineRule="auto"/>
        <w:ind w:firstLine="525"/>
        <w:rPr>
          <w:rFonts w:eastAsia="仿宋"/>
          <w:sz w:val="32"/>
          <w:szCs w:val="32"/>
        </w:rPr>
      </w:pPr>
      <w:r>
        <w:rPr>
          <w:rFonts w:eastAsia="仿宋"/>
          <w:sz w:val="32"/>
          <w:szCs w:val="32"/>
        </w:rPr>
        <w:t>为促进学术思想和人员的广泛交流，培养科研人才，为矿产资源成矿新理论的建立、</w:t>
      </w:r>
      <w:r>
        <w:rPr>
          <w:rFonts w:eastAsia="仿宋" w:hint="eastAsia"/>
          <w:sz w:val="32"/>
          <w:szCs w:val="32"/>
        </w:rPr>
        <w:t>找矿预测</w:t>
      </w:r>
      <w:r>
        <w:rPr>
          <w:rFonts w:eastAsia="仿宋"/>
          <w:sz w:val="32"/>
          <w:szCs w:val="32"/>
        </w:rPr>
        <w:t>新方法的探索、国家</w:t>
      </w:r>
      <w:r>
        <w:rPr>
          <w:rFonts w:eastAsia="仿宋" w:hint="eastAsia"/>
          <w:sz w:val="32"/>
          <w:szCs w:val="32"/>
        </w:rPr>
        <w:t>关键</w:t>
      </w:r>
      <w:r>
        <w:rPr>
          <w:rFonts w:eastAsia="仿宋"/>
          <w:sz w:val="32"/>
          <w:szCs w:val="32"/>
        </w:rPr>
        <w:t>矿产的寻找等方面</w:t>
      </w:r>
      <w:r>
        <w:rPr>
          <w:rFonts w:eastAsia="仿宋" w:hint="eastAsia"/>
          <w:sz w:val="32"/>
          <w:szCs w:val="32"/>
        </w:rPr>
        <w:t>做出</w:t>
      </w:r>
      <w:r>
        <w:rPr>
          <w:rFonts w:eastAsia="仿宋"/>
          <w:sz w:val="32"/>
          <w:szCs w:val="32"/>
        </w:rPr>
        <w:t>贡献</w:t>
      </w:r>
      <w:r>
        <w:rPr>
          <w:rFonts w:eastAsia="仿宋" w:hint="eastAsia"/>
          <w:sz w:val="32"/>
          <w:szCs w:val="32"/>
        </w:rPr>
        <w:t>，关键矿产成矿与预测全国重点实验室（以下简称重点实验室）向国内外开放，设立开放研究</w:t>
      </w:r>
      <w:r>
        <w:rPr>
          <w:rFonts w:eastAsia="仿宋"/>
          <w:sz w:val="32"/>
          <w:szCs w:val="32"/>
        </w:rPr>
        <w:t>基金</w:t>
      </w:r>
      <w:r>
        <w:rPr>
          <w:rFonts w:eastAsia="仿宋" w:hint="eastAsia"/>
          <w:sz w:val="32"/>
          <w:szCs w:val="32"/>
        </w:rPr>
        <w:t>，每年资助</w:t>
      </w:r>
      <w:r>
        <w:rPr>
          <w:rFonts w:eastAsia="仿宋" w:hint="eastAsia"/>
          <w:sz w:val="32"/>
          <w:szCs w:val="32"/>
        </w:rPr>
        <w:t>10-15</w:t>
      </w:r>
      <w:r>
        <w:rPr>
          <w:rFonts w:eastAsia="仿宋" w:hint="eastAsia"/>
          <w:sz w:val="32"/>
          <w:szCs w:val="32"/>
        </w:rPr>
        <w:t>名国内外学者来室进行研究工作</w:t>
      </w:r>
      <w:r>
        <w:rPr>
          <w:rFonts w:eastAsia="仿宋"/>
          <w:sz w:val="32"/>
          <w:szCs w:val="32"/>
        </w:rPr>
        <w:t>。</w:t>
      </w:r>
    </w:p>
    <w:p w14:paraId="55369225" w14:textId="77777777" w:rsidR="008A7493" w:rsidRDefault="008A7493">
      <w:pPr>
        <w:spacing w:line="360" w:lineRule="auto"/>
        <w:ind w:firstLine="525"/>
        <w:rPr>
          <w:rFonts w:eastAsia="仿宋_GB2312"/>
          <w:sz w:val="32"/>
          <w:szCs w:val="32"/>
          <w:highlight w:val="yellow"/>
        </w:rPr>
      </w:pPr>
    </w:p>
    <w:p w14:paraId="29918AA2" w14:textId="77777777" w:rsidR="008A7493" w:rsidRDefault="00000000">
      <w:pPr>
        <w:spacing w:line="360" w:lineRule="auto"/>
        <w:jc w:val="center"/>
        <w:rPr>
          <w:rFonts w:ascii="黑体" w:eastAsia="黑体" w:hAnsi="黑体" w:hint="eastAsia"/>
          <w:bCs/>
          <w:sz w:val="32"/>
          <w:szCs w:val="32"/>
        </w:rPr>
      </w:pPr>
      <w:r>
        <w:rPr>
          <w:rFonts w:ascii="黑体" w:eastAsia="黑体" w:hAnsi="黑体" w:hint="eastAsia"/>
          <w:bCs/>
          <w:sz w:val="32"/>
          <w:szCs w:val="32"/>
        </w:rPr>
        <w:t>学科方向和资助范围</w:t>
      </w:r>
    </w:p>
    <w:p w14:paraId="4F801FA0" w14:textId="77777777" w:rsidR="008A7493" w:rsidRDefault="00000000">
      <w:pPr>
        <w:pStyle w:val="Style32"/>
        <w:spacing w:line="360" w:lineRule="auto"/>
        <w:ind w:firstLineChars="0" w:firstLine="600"/>
        <w:outlineLvl w:val="1"/>
        <w:rPr>
          <w:rFonts w:eastAsia="仿宋"/>
          <w:sz w:val="32"/>
          <w:szCs w:val="32"/>
        </w:rPr>
      </w:pPr>
      <w:r>
        <w:rPr>
          <w:rFonts w:eastAsia="仿宋_GB2312" w:hint="eastAsia"/>
          <w:sz w:val="32"/>
          <w:szCs w:val="30"/>
        </w:rPr>
        <w:t>重点实验室面向关键矿产国家重大需求和国际科学前沿，围绕关键矿产超常富集和高效预测等两大核心科学问题，具体研究方向包括三个方面：（</w:t>
      </w:r>
      <w:r>
        <w:rPr>
          <w:rFonts w:eastAsia="仿宋_GB2312" w:hint="eastAsia"/>
          <w:sz w:val="32"/>
          <w:szCs w:val="30"/>
        </w:rPr>
        <w:t>1</w:t>
      </w:r>
      <w:r>
        <w:rPr>
          <w:rFonts w:eastAsia="仿宋_GB2312" w:hint="eastAsia"/>
          <w:sz w:val="32"/>
          <w:szCs w:val="30"/>
        </w:rPr>
        <w:t>）</w:t>
      </w:r>
      <w:bookmarkStart w:id="1" w:name="_Hlk194508733"/>
      <w:r>
        <w:rPr>
          <w:rFonts w:eastAsia="仿宋_GB2312" w:hint="eastAsia"/>
          <w:sz w:val="32"/>
          <w:szCs w:val="30"/>
        </w:rPr>
        <w:t>成矿示踪与找矿勘查关键技术，（</w:t>
      </w:r>
      <w:r>
        <w:rPr>
          <w:rFonts w:eastAsia="仿宋_GB2312" w:hint="eastAsia"/>
          <w:sz w:val="32"/>
          <w:szCs w:val="30"/>
        </w:rPr>
        <w:t>2</w:t>
      </w:r>
      <w:r>
        <w:rPr>
          <w:rFonts w:eastAsia="仿宋_GB2312" w:hint="eastAsia"/>
          <w:sz w:val="32"/>
          <w:szCs w:val="30"/>
        </w:rPr>
        <w:t>）元素活化迁移与成矿</w:t>
      </w:r>
      <w:bookmarkEnd w:id="1"/>
      <w:r>
        <w:rPr>
          <w:rFonts w:eastAsia="仿宋_GB2312" w:hint="eastAsia"/>
          <w:sz w:val="32"/>
          <w:szCs w:val="30"/>
        </w:rPr>
        <w:t>，（</w:t>
      </w:r>
      <w:r>
        <w:rPr>
          <w:rFonts w:eastAsia="仿宋_GB2312" w:hint="eastAsia"/>
          <w:sz w:val="32"/>
          <w:szCs w:val="30"/>
        </w:rPr>
        <w:t>3</w:t>
      </w:r>
      <w:r>
        <w:rPr>
          <w:rFonts w:eastAsia="仿宋_GB2312" w:hint="eastAsia"/>
          <w:sz w:val="32"/>
          <w:szCs w:val="30"/>
        </w:rPr>
        <w:t>）关键矿产智能预测。通过对以上领域的研究，创新成矿理论和预测勘查技术，打造理论、人才和平台高地，使重点实验室成为我国该领域的引领者和国际顶尖实验室。以锂、钴、镍、金、铂、铜、铁</w:t>
      </w:r>
      <w:r>
        <w:rPr>
          <w:rFonts w:eastAsia="仿宋_GB2312"/>
          <w:sz w:val="32"/>
          <w:szCs w:val="30"/>
        </w:rPr>
        <w:t>等</w:t>
      </w:r>
      <w:r>
        <w:rPr>
          <w:rFonts w:eastAsia="仿宋_GB2312" w:hint="eastAsia"/>
          <w:sz w:val="32"/>
          <w:szCs w:val="30"/>
        </w:rPr>
        <w:t>紧缺矿产和钨、锡、</w:t>
      </w:r>
      <w:proofErr w:type="gramStart"/>
      <w:r>
        <w:rPr>
          <w:rFonts w:eastAsia="仿宋_GB2312" w:hint="eastAsia"/>
          <w:sz w:val="32"/>
          <w:szCs w:val="30"/>
        </w:rPr>
        <w:t>钼</w:t>
      </w:r>
      <w:proofErr w:type="gramEnd"/>
      <w:r>
        <w:rPr>
          <w:rFonts w:eastAsia="仿宋_GB2312" w:hint="eastAsia"/>
          <w:sz w:val="32"/>
          <w:szCs w:val="30"/>
        </w:rPr>
        <w:t>、锑、铟、锗、</w:t>
      </w:r>
      <w:proofErr w:type="gramStart"/>
      <w:r>
        <w:rPr>
          <w:rFonts w:eastAsia="仿宋_GB2312" w:hint="eastAsia"/>
          <w:sz w:val="32"/>
          <w:szCs w:val="30"/>
        </w:rPr>
        <w:t>钪</w:t>
      </w:r>
      <w:r>
        <w:rPr>
          <w:rFonts w:eastAsia="仿宋_GB2312"/>
          <w:sz w:val="32"/>
          <w:szCs w:val="30"/>
        </w:rPr>
        <w:t>等</w:t>
      </w:r>
      <w:r>
        <w:rPr>
          <w:rFonts w:eastAsia="仿宋_GB2312" w:hint="eastAsia"/>
          <w:sz w:val="32"/>
          <w:szCs w:val="30"/>
        </w:rPr>
        <w:t>优势</w:t>
      </w:r>
      <w:proofErr w:type="gramEnd"/>
      <w:r>
        <w:rPr>
          <w:rFonts w:eastAsia="仿宋_GB2312" w:hint="eastAsia"/>
          <w:sz w:val="32"/>
          <w:szCs w:val="30"/>
        </w:rPr>
        <w:t>矿产为重点研究对象，</w:t>
      </w:r>
      <w:r>
        <w:rPr>
          <w:rFonts w:eastAsia="仿宋" w:hint="eastAsia"/>
          <w:sz w:val="32"/>
          <w:szCs w:val="32"/>
        </w:rPr>
        <w:t>近期将主要资助：①</w:t>
      </w:r>
      <w:r>
        <w:rPr>
          <w:rFonts w:eastAsia="仿宋_GB2312" w:hint="eastAsia"/>
          <w:sz w:val="32"/>
          <w:szCs w:val="30"/>
        </w:rPr>
        <w:t>成矿示踪与找矿勘查关键技术</w:t>
      </w:r>
      <w:r>
        <w:rPr>
          <w:rFonts w:eastAsia="仿宋" w:hint="eastAsia"/>
          <w:sz w:val="32"/>
          <w:szCs w:val="32"/>
        </w:rPr>
        <w:t>；②成矿流体的热力学和动力学；③成矿过程的理论模拟和成矿实验地球化学；④</w:t>
      </w:r>
      <w:r>
        <w:rPr>
          <w:rFonts w:eastAsia="仿宋_GB2312" w:hint="eastAsia"/>
          <w:sz w:val="32"/>
          <w:szCs w:val="30"/>
        </w:rPr>
        <w:t>典型热液型矿床</w:t>
      </w:r>
      <w:r>
        <w:rPr>
          <w:rFonts w:eastAsia="仿宋" w:hint="eastAsia"/>
          <w:sz w:val="32"/>
          <w:szCs w:val="32"/>
        </w:rPr>
        <w:t>成矿过程和成矿模型；⑤</w:t>
      </w:r>
      <w:r>
        <w:rPr>
          <w:rFonts w:eastAsia="仿宋_GB2312" w:hint="eastAsia"/>
          <w:sz w:val="32"/>
          <w:szCs w:val="30"/>
        </w:rPr>
        <w:t>关键矿产智能预测</w:t>
      </w:r>
      <w:r>
        <w:rPr>
          <w:rFonts w:eastAsia="仿宋" w:hint="eastAsia"/>
          <w:sz w:val="32"/>
          <w:szCs w:val="32"/>
        </w:rPr>
        <w:t>。优先支</w:t>
      </w:r>
      <w:r>
        <w:rPr>
          <w:rFonts w:eastAsia="仿宋" w:hint="eastAsia"/>
          <w:sz w:val="32"/>
          <w:szCs w:val="32"/>
        </w:rPr>
        <w:lastRenderedPageBreak/>
        <w:t>持具备下列条件者：①原始创新研究的课题申请；②</w:t>
      </w:r>
      <w:r>
        <w:rPr>
          <w:rFonts w:eastAsia="仿宋" w:hint="eastAsia"/>
          <w:sz w:val="32"/>
          <w:szCs w:val="32"/>
        </w:rPr>
        <w:t xml:space="preserve"> </w:t>
      </w:r>
      <w:r>
        <w:rPr>
          <w:rFonts w:eastAsia="仿宋" w:hint="eastAsia"/>
          <w:sz w:val="32"/>
          <w:szCs w:val="32"/>
        </w:rPr>
        <w:t>面向经济建设，对当前生产发展具有突破性，经济和社会效益大的攻关项目；③已有较好工作基础，通过在本实验室的工作，能提升研究成果水平的课题；④国内外优秀中青年科技工作者。</w:t>
      </w:r>
    </w:p>
    <w:p w14:paraId="014A0E80" w14:textId="77777777" w:rsidR="008A7493" w:rsidRDefault="008A7493">
      <w:pPr>
        <w:spacing w:line="360" w:lineRule="auto"/>
        <w:ind w:firstLine="525"/>
        <w:rPr>
          <w:rFonts w:ascii="仿宋_GB2312" w:eastAsia="仿宋_GB2312"/>
          <w:sz w:val="32"/>
          <w:szCs w:val="32"/>
          <w:highlight w:val="yellow"/>
        </w:rPr>
      </w:pPr>
    </w:p>
    <w:p w14:paraId="111B0205" w14:textId="77777777" w:rsidR="008A7493" w:rsidRDefault="00000000">
      <w:pPr>
        <w:spacing w:line="360" w:lineRule="auto"/>
        <w:jc w:val="center"/>
        <w:rPr>
          <w:rFonts w:ascii="黑体" w:eastAsia="黑体" w:hAnsi="黑体" w:hint="eastAsia"/>
          <w:bCs/>
          <w:sz w:val="32"/>
          <w:szCs w:val="32"/>
        </w:rPr>
      </w:pPr>
      <w:r>
        <w:rPr>
          <w:rFonts w:ascii="黑体" w:eastAsia="黑体" w:hAnsi="黑体" w:hint="eastAsia"/>
          <w:bCs/>
          <w:sz w:val="32"/>
          <w:szCs w:val="32"/>
        </w:rPr>
        <w:t>开放研究</w:t>
      </w:r>
      <w:r>
        <w:rPr>
          <w:rFonts w:ascii="黑体" w:eastAsia="黑体" w:hAnsi="黑体"/>
          <w:bCs/>
          <w:sz w:val="32"/>
          <w:szCs w:val="32"/>
        </w:rPr>
        <w:t>基金</w:t>
      </w:r>
      <w:r>
        <w:rPr>
          <w:rFonts w:ascii="黑体" w:eastAsia="黑体" w:hAnsi="黑体" w:hint="eastAsia"/>
          <w:bCs/>
          <w:sz w:val="32"/>
          <w:szCs w:val="32"/>
        </w:rPr>
        <w:t>的</w:t>
      </w:r>
      <w:r>
        <w:rPr>
          <w:rFonts w:ascii="黑体" w:eastAsia="黑体" w:hAnsi="黑体"/>
          <w:bCs/>
          <w:sz w:val="32"/>
          <w:szCs w:val="32"/>
        </w:rPr>
        <w:t>申请办法</w:t>
      </w:r>
    </w:p>
    <w:p w14:paraId="5429322A" w14:textId="77777777" w:rsidR="008A7493" w:rsidRDefault="00000000">
      <w:pPr>
        <w:spacing w:line="360" w:lineRule="auto"/>
        <w:ind w:firstLine="525"/>
        <w:rPr>
          <w:rFonts w:eastAsia="仿宋_GB2312"/>
          <w:sz w:val="32"/>
          <w:szCs w:val="32"/>
        </w:rPr>
      </w:pPr>
      <w:r>
        <w:rPr>
          <w:rFonts w:eastAsia="仿宋_GB2312"/>
          <w:sz w:val="32"/>
          <w:szCs w:val="32"/>
        </w:rPr>
        <w:t>1</w:t>
      </w:r>
      <w:r>
        <w:rPr>
          <w:rFonts w:eastAsia="仿宋_GB2312"/>
          <w:sz w:val="32"/>
          <w:szCs w:val="32"/>
        </w:rPr>
        <w:t>、从事矿床学、矿床地球化学及相关学科的高级、中级科技工作者可申请开放研究基金（以下简称基金），成为</w:t>
      </w:r>
      <w:proofErr w:type="gramStart"/>
      <w:r>
        <w:rPr>
          <w:rFonts w:eastAsia="仿宋_GB2312"/>
          <w:sz w:val="32"/>
          <w:szCs w:val="32"/>
        </w:rPr>
        <w:t>本重点</w:t>
      </w:r>
      <w:proofErr w:type="gramEnd"/>
      <w:r>
        <w:rPr>
          <w:rFonts w:eastAsia="仿宋_GB2312"/>
          <w:sz w:val="32"/>
          <w:szCs w:val="32"/>
        </w:rPr>
        <w:t>实验室的客座研究人员。</w:t>
      </w:r>
    </w:p>
    <w:p w14:paraId="4B764B03" w14:textId="77777777" w:rsidR="008A7493" w:rsidRDefault="00000000">
      <w:pPr>
        <w:spacing w:line="360" w:lineRule="auto"/>
        <w:ind w:firstLine="525"/>
        <w:rPr>
          <w:rFonts w:eastAsia="仿宋_GB2312"/>
          <w:sz w:val="32"/>
          <w:szCs w:val="32"/>
        </w:rPr>
      </w:pPr>
      <w:r>
        <w:rPr>
          <w:rFonts w:eastAsia="仿宋_GB2312"/>
          <w:sz w:val="32"/>
          <w:szCs w:val="32"/>
        </w:rPr>
        <w:t>2</w:t>
      </w:r>
      <w:r>
        <w:rPr>
          <w:rFonts w:eastAsia="仿宋_GB2312"/>
          <w:sz w:val="32"/>
          <w:szCs w:val="32"/>
        </w:rPr>
        <w:t>、申请基金课题须符合本室的研究方向</w:t>
      </w:r>
      <w:r>
        <w:rPr>
          <w:rFonts w:eastAsia="仿宋_GB2312" w:hint="eastAsia"/>
          <w:sz w:val="32"/>
          <w:szCs w:val="32"/>
        </w:rPr>
        <w:t>，</w:t>
      </w:r>
      <w:r>
        <w:rPr>
          <w:rFonts w:eastAsia="仿宋_GB2312"/>
          <w:sz w:val="32"/>
          <w:szCs w:val="32"/>
        </w:rPr>
        <w:t>属于本室资助项目的范畴。</w:t>
      </w:r>
    </w:p>
    <w:p w14:paraId="14289AD8" w14:textId="77777777" w:rsidR="008A7493" w:rsidRDefault="00000000">
      <w:pPr>
        <w:spacing w:line="360" w:lineRule="auto"/>
        <w:ind w:firstLine="525"/>
        <w:rPr>
          <w:rFonts w:eastAsia="仿宋_GB2312"/>
          <w:sz w:val="32"/>
          <w:szCs w:val="32"/>
        </w:rPr>
      </w:pPr>
      <w:r>
        <w:rPr>
          <w:rFonts w:eastAsia="仿宋_GB2312"/>
          <w:sz w:val="32"/>
          <w:szCs w:val="32"/>
        </w:rPr>
        <w:t>3</w:t>
      </w:r>
      <w:r>
        <w:rPr>
          <w:rFonts w:eastAsia="仿宋_GB2312"/>
          <w:sz w:val="32"/>
          <w:szCs w:val="32"/>
        </w:rPr>
        <w:t>、申请者必须向</w:t>
      </w:r>
      <w:r>
        <w:rPr>
          <w:rFonts w:eastAsia="仿宋_GB2312" w:hint="eastAsia"/>
          <w:sz w:val="32"/>
          <w:szCs w:val="32"/>
        </w:rPr>
        <w:t>重点实验室</w:t>
      </w:r>
      <w:r>
        <w:rPr>
          <w:rFonts w:eastAsia="仿宋_GB2312"/>
          <w:sz w:val="32"/>
          <w:szCs w:val="32"/>
        </w:rPr>
        <w:t>提交基金申请书（下载网址：</w:t>
      </w:r>
      <w:r>
        <w:rPr>
          <w:rFonts w:eastAsia="仿宋_GB2312"/>
          <w:sz w:val="32"/>
          <w:szCs w:val="32"/>
        </w:rPr>
        <w:t>http://sklodg.gyig.cas.cn/</w:t>
      </w:r>
      <w:r>
        <w:rPr>
          <w:rFonts w:eastAsia="仿宋_GB2312"/>
          <w:sz w:val="32"/>
          <w:szCs w:val="32"/>
        </w:rPr>
        <w:t>）一式三份。如申请者系中级或中级以下科技人员，申请书需附</w:t>
      </w:r>
      <w:r>
        <w:rPr>
          <w:rFonts w:eastAsia="仿宋_GB2312" w:hint="eastAsia"/>
          <w:sz w:val="32"/>
          <w:szCs w:val="32"/>
        </w:rPr>
        <w:t>1</w:t>
      </w:r>
      <w:r>
        <w:rPr>
          <w:rFonts w:eastAsia="仿宋_GB2312" w:hint="eastAsia"/>
          <w:sz w:val="32"/>
          <w:szCs w:val="32"/>
        </w:rPr>
        <w:t>名</w:t>
      </w:r>
      <w:r>
        <w:rPr>
          <w:rFonts w:eastAsia="仿宋_GB2312"/>
          <w:sz w:val="32"/>
          <w:szCs w:val="32"/>
        </w:rPr>
        <w:t>高级研究专家的推荐信。申请人应按规定格式认真填写申请书，并由所在单位和合作单位签署意见后寄交本室。</w:t>
      </w:r>
    </w:p>
    <w:p w14:paraId="74C90165" w14:textId="77777777" w:rsidR="008A7493" w:rsidRDefault="00000000">
      <w:pPr>
        <w:spacing w:line="360" w:lineRule="auto"/>
        <w:ind w:firstLineChars="200" w:firstLine="640"/>
        <w:rPr>
          <w:rFonts w:eastAsia="仿宋_GB2312"/>
          <w:sz w:val="32"/>
          <w:szCs w:val="32"/>
        </w:rPr>
      </w:pPr>
      <w:r>
        <w:rPr>
          <w:rFonts w:eastAsia="仿宋_GB2312"/>
          <w:sz w:val="32"/>
          <w:szCs w:val="32"/>
        </w:rPr>
        <w:t>4</w:t>
      </w:r>
      <w:r>
        <w:rPr>
          <w:rFonts w:eastAsia="仿宋_GB2312"/>
          <w:sz w:val="32"/>
          <w:szCs w:val="32"/>
        </w:rPr>
        <w:t>、申请基金课题的研究期限一般为</w:t>
      </w:r>
      <w:r>
        <w:rPr>
          <w:rFonts w:eastAsia="仿宋_GB2312" w:hint="eastAsia"/>
          <w:sz w:val="32"/>
          <w:szCs w:val="32"/>
        </w:rPr>
        <w:t>2</w:t>
      </w:r>
      <w:r>
        <w:rPr>
          <w:rFonts w:eastAsia="仿宋_GB2312"/>
          <w:sz w:val="32"/>
          <w:szCs w:val="32"/>
        </w:rPr>
        <w:t>年，特殊情况可延长</w:t>
      </w:r>
      <w:r>
        <w:rPr>
          <w:rFonts w:eastAsia="仿宋_GB2312"/>
          <w:sz w:val="32"/>
          <w:szCs w:val="32"/>
        </w:rPr>
        <w:t>1</w:t>
      </w:r>
      <w:r>
        <w:rPr>
          <w:rFonts w:eastAsia="仿宋_GB2312"/>
          <w:sz w:val="32"/>
          <w:szCs w:val="32"/>
        </w:rPr>
        <w:t>年。</w:t>
      </w:r>
    </w:p>
    <w:p w14:paraId="5E4770FB" w14:textId="77777777" w:rsidR="008A7493" w:rsidRDefault="00000000">
      <w:pPr>
        <w:spacing w:line="360" w:lineRule="auto"/>
        <w:ind w:firstLine="525"/>
        <w:rPr>
          <w:rFonts w:eastAsia="仿宋_GB2312"/>
          <w:sz w:val="32"/>
          <w:szCs w:val="32"/>
        </w:rPr>
      </w:pPr>
      <w:r>
        <w:rPr>
          <w:rFonts w:eastAsia="仿宋_GB2312"/>
          <w:sz w:val="32"/>
          <w:szCs w:val="32"/>
        </w:rPr>
        <w:t>5</w:t>
      </w:r>
      <w:r>
        <w:rPr>
          <w:rFonts w:eastAsia="仿宋_GB2312"/>
          <w:sz w:val="32"/>
          <w:szCs w:val="32"/>
        </w:rPr>
        <w:t>、资助的基金主要用于</w:t>
      </w:r>
      <w:r>
        <w:rPr>
          <w:rFonts w:eastAsia="仿宋_GB2312" w:hint="eastAsia"/>
          <w:sz w:val="32"/>
          <w:szCs w:val="32"/>
        </w:rPr>
        <w:t>往返本实验室差旅费、本</w:t>
      </w:r>
      <w:proofErr w:type="gramStart"/>
      <w:r>
        <w:rPr>
          <w:rFonts w:eastAsia="仿宋_GB2312" w:hint="eastAsia"/>
          <w:sz w:val="32"/>
          <w:szCs w:val="32"/>
        </w:rPr>
        <w:t>室</w:t>
      </w:r>
      <w:r>
        <w:rPr>
          <w:rFonts w:eastAsia="仿宋_GB2312"/>
          <w:sz w:val="32"/>
          <w:szCs w:val="32"/>
        </w:rPr>
        <w:t>分析</w:t>
      </w:r>
      <w:proofErr w:type="gramEnd"/>
      <w:r>
        <w:rPr>
          <w:rFonts w:eastAsia="仿宋_GB2312"/>
          <w:sz w:val="32"/>
          <w:szCs w:val="32"/>
        </w:rPr>
        <w:t>测试。</w:t>
      </w:r>
    </w:p>
    <w:p w14:paraId="75C63F99" w14:textId="77777777" w:rsidR="008A7493" w:rsidRDefault="00000000">
      <w:pPr>
        <w:spacing w:line="360" w:lineRule="auto"/>
        <w:ind w:firstLine="525"/>
        <w:rPr>
          <w:rFonts w:eastAsia="仿宋_GB2312"/>
          <w:sz w:val="32"/>
          <w:szCs w:val="32"/>
        </w:rPr>
      </w:pPr>
      <w:r>
        <w:rPr>
          <w:rFonts w:eastAsia="仿宋_GB2312" w:hint="eastAsia"/>
          <w:sz w:val="32"/>
          <w:szCs w:val="32"/>
        </w:rPr>
        <w:lastRenderedPageBreak/>
        <w:t>6</w:t>
      </w:r>
      <w:r>
        <w:rPr>
          <w:rFonts w:eastAsia="仿宋_GB2312"/>
          <w:sz w:val="32"/>
          <w:szCs w:val="32"/>
        </w:rPr>
        <w:t>、申请受理时间：每年</w:t>
      </w:r>
      <w:r>
        <w:rPr>
          <w:rFonts w:eastAsia="仿宋_GB2312"/>
          <w:sz w:val="32"/>
          <w:szCs w:val="32"/>
        </w:rPr>
        <w:t>10</w:t>
      </w:r>
      <w:r>
        <w:rPr>
          <w:rFonts w:eastAsia="仿宋_GB2312"/>
          <w:sz w:val="32"/>
          <w:szCs w:val="32"/>
        </w:rPr>
        <w:t>月</w:t>
      </w:r>
      <w:r>
        <w:rPr>
          <w:rFonts w:eastAsia="仿宋_GB2312"/>
          <w:sz w:val="32"/>
          <w:szCs w:val="32"/>
        </w:rPr>
        <w:t>30</w:t>
      </w:r>
      <w:r>
        <w:rPr>
          <w:rFonts w:eastAsia="仿宋_GB2312"/>
          <w:sz w:val="32"/>
          <w:szCs w:val="32"/>
        </w:rPr>
        <w:t>日截止</w:t>
      </w:r>
      <w:r>
        <w:rPr>
          <w:rFonts w:eastAsia="仿宋_GB2312" w:hint="eastAsia"/>
          <w:sz w:val="32"/>
          <w:szCs w:val="32"/>
        </w:rPr>
        <w:t>，</w:t>
      </w:r>
      <w:r>
        <w:rPr>
          <w:rFonts w:eastAsia="仿宋_GB2312"/>
          <w:sz w:val="32"/>
          <w:szCs w:val="32"/>
        </w:rPr>
        <w:t>一般每年受理一次。</w:t>
      </w:r>
    </w:p>
    <w:p w14:paraId="5182B86F" w14:textId="77777777" w:rsidR="008A7493" w:rsidRDefault="008A7493">
      <w:pPr>
        <w:spacing w:line="360" w:lineRule="auto"/>
        <w:ind w:firstLine="525"/>
        <w:rPr>
          <w:rFonts w:eastAsia="仿宋_GB2312"/>
          <w:sz w:val="32"/>
          <w:szCs w:val="32"/>
          <w:highlight w:val="yellow"/>
        </w:rPr>
      </w:pPr>
    </w:p>
    <w:p w14:paraId="1EEA4AE0" w14:textId="77777777" w:rsidR="008A7493" w:rsidRDefault="00000000">
      <w:pPr>
        <w:spacing w:line="360" w:lineRule="auto"/>
        <w:jc w:val="center"/>
        <w:rPr>
          <w:rFonts w:ascii="黑体" w:eastAsia="黑体" w:hAnsi="黑体" w:hint="eastAsia"/>
          <w:bCs/>
          <w:sz w:val="32"/>
          <w:szCs w:val="32"/>
        </w:rPr>
      </w:pPr>
      <w:r>
        <w:rPr>
          <w:rFonts w:ascii="黑体" w:eastAsia="黑体" w:hAnsi="黑体" w:hint="eastAsia"/>
          <w:bCs/>
          <w:sz w:val="32"/>
          <w:szCs w:val="32"/>
        </w:rPr>
        <w:t>开放研究</w:t>
      </w:r>
      <w:r>
        <w:rPr>
          <w:rFonts w:ascii="黑体" w:eastAsia="黑体" w:hAnsi="黑体"/>
          <w:bCs/>
          <w:sz w:val="32"/>
          <w:szCs w:val="32"/>
        </w:rPr>
        <w:t>基金的审批</w:t>
      </w:r>
    </w:p>
    <w:p w14:paraId="1D4730F8" w14:textId="77777777" w:rsidR="008A7493" w:rsidRDefault="00000000">
      <w:pPr>
        <w:spacing w:line="360" w:lineRule="auto"/>
        <w:ind w:firstLine="525"/>
        <w:rPr>
          <w:rFonts w:eastAsia="仿宋_GB2312"/>
          <w:sz w:val="32"/>
          <w:szCs w:val="32"/>
        </w:rPr>
      </w:pPr>
      <w:r>
        <w:rPr>
          <w:rFonts w:eastAsia="仿宋_GB2312"/>
          <w:sz w:val="32"/>
          <w:szCs w:val="32"/>
        </w:rPr>
        <w:t>基金评审的总原则是依靠专家，发扬民主，公正合理，择优支持。重点实验室根据课题设计水平及内容的真实性、实现研究方案的可能性、申请人从事实验分析工作与完成课题的能力</w:t>
      </w:r>
      <w:r>
        <w:rPr>
          <w:rFonts w:eastAsia="仿宋_GB2312" w:hint="eastAsia"/>
          <w:sz w:val="32"/>
          <w:szCs w:val="32"/>
        </w:rPr>
        <w:t>、</w:t>
      </w:r>
      <w:r>
        <w:rPr>
          <w:rFonts w:eastAsia="仿宋_GB2312"/>
          <w:sz w:val="32"/>
          <w:szCs w:val="32"/>
        </w:rPr>
        <w:t>经费预算是否合理等对全部申请</w:t>
      </w:r>
      <w:r>
        <w:rPr>
          <w:rFonts w:eastAsia="仿宋_GB2312" w:hint="eastAsia"/>
          <w:sz w:val="32"/>
          <w:szCs w:val="32"/>
        </w:rPr>
        <w:t>基金</w:t>
      </w:r>
      <w:r>
        <w:rPr>
          <w:rFonts w:eastAsia="仿宋_GB2312"/>
          <w:sz w:val="32"/>
          <w:szCs w:val="32"/>
        </w:rPr>
        <w:t>课题提出初审意见，然后提交</w:t>
      </w:r>
      <w:r>
        <w:rPr>
          <w:rFonts w:eastAsia="仿宋_GB2312" w:hint="eastAsia"/>
          <w:sz w:val="32"/>
          <w:szCs w:val="32"/>
        </w:rPr>
        <w:t>重点实验室主任办公会</w:t>
      </w:r>
      <w:r>
        <w:rPr>
          <w:rFonts w:eastAsia="仿宋_GB2312"/>
          <w:sz w:val="32"/>
          <w:szCs w:val="32"/>
        </w:rPr>
        <w:t>进行终审和批准，最后由</w:t>
      </w:r>
      <w:r>
        <w:rPr>
          <w:rFonts w:eastAsia="仿宋_GB2312" w:hint="eastAsia"/>
          <w:sz w:val="32"/>
          <w:szCs w:val="32"/>
        </w:rPr>
        <w:t>重点</w:t>
      </w:r>
      <w:r>
        <w:rPr>
          <w:rFonts w:eastAsia="仿宋_GB2312"/>
          <w:sz w:val="32"/>
          <w:szCs w:val="32"/>
        </w:rPr>
        <w:t>实验室</w:t>
      </w:r>
      <w:r>
        <w:rPr>
          <w:rFonts w:eastAsia="仿宋_GB2312" w:hint="eastAsia"/>
          <w:sz w:val="32"/>
          <w:szCs w:val="32"/>
        </w:rPr>
        <w:t>分管副</w:t>
      </w:r>
      <w:r>
        <w:rPr>
          <w:rFonts w:eastAsia="仿宋_GB2312"/>
          <w:sz w:val="32"/>
          <w:szCs w:val="32"/>
        </w:rPr>
        <w:t>主任组织实施。学术委员会闭会期间，将</w:t>
      </w:r>
      <w:r>
        <w:rPr>
          <w:rFonts w:eastAsia="仿宋_GB2312" w:hint="eastAsia"/>
          <w:sz w:val="32"/>
          <w:szCs w:val="32"/>
        </w:rPr>
        <w:t>基金课题</w:t>
      </w:r>
      <w:r>
        <w:rPr>
          <w:rFonts w:eastAsia="仿宋_GB2312"/>
          <w:sz w:val="32"/>
          <w:szCs w:val="32"/>
        </w:rPr>
        <w:t>评审结果通报全体学术委员。基金申请的评审结果，由重点实验室正式通知申请者。</w:t>
      </w:r>
    </w:p>
    <w:p w14:paraId="4F2E5968" w14:textId="77777777" w:rsidR="008A7493" w:rsidRDefault="008A7493">
      <w:pPr>
        <w:spacing w:line="360" w:lineRule="auto"/>
        <w:ind w:firstLine="525"/>
        <w:rPr>
          <w:rFonts w:eastAsia="仿宋_GB2312"/>
          <w:sz w:val="32"/>
          <w:szCs w:val="32"/>
          <w:highlight w:val="yellow"/>
        </w:rPr>
      </w:pPr>
    </w:p>
    <w:p w14:paraId="4028D747" w14:textId="77777777" w:rsidR="008A7493" w:rsidRDefault="00000000">
      <w:pPr>
        <w:spacing w:line="360" w:lineRule="auto"/>
        <w:jc w:val="center"/>
        <w:rPr>
          <w:rFonts w:ascii="黑体" w:eastAsia="黑体" w:hAnsi="黑体" w:hint="eastAsia"/>
          <w:bCs/>
          <w:sz w:val="32"/>
          <w:szCs w:val="32"/>
        </w:rPr>
      </w:pPr>
      <w:r>
        <w:rPr>
          <w:rFonts w:ascii="黑体" w:eastAsia="黑体" w:hAnsi="黑体"/>
          <w:bCs/>
          <w:sz w:val="32"/>
          <w:szCs w:val="32"/>
        </w:rPr>
        <w:t>工作方式和研究条件</w:t>
      </w:r>
    </w:p>
    <w:p w14:paraId="79D7993A" w14:textId="77777777" w:rsidR="008A7493" w:rsidRDefault="00000000">
      <w:pPr>
        <w:spacing w:line="360" w:lineRule="auto"/>
        <w:ind w:firstLine="525"/>
        <w:rPr>
          <w:rFonts w:eastAsia="仿宋_GB2312"/>
          <w:sz w:val="32"/>
          <w:szCs w:val="32"/>
        </w:rPr>
      </w:pPr>
      <w:r>
        <w:rPr>
          <w:rFonts w:eastAsia="仿宋_GB2312"/>
          <w:sz w:val="32"/>
          <w:szCs w:val="32"/>
        </w:rPr>
        <w:t>1</w:t>
      </w:r>
      <w:r>
        <w:rPr>
          <w:rFonts w:eastAsia="仿宋_GB2312"/>
          <w:sz w:val="32"/>
          <w:szCs w:val="32"/>
        </w:rPr>
        <w:t>、</w:t>
      </w:r>
      <w:r>
        <w:rPr>
          <w:rFonts w:eastAsia="仿宋_GB2312"/>
          <w:sz w:val="32"/>
          <w:szCs w:val="32"/>
        </w:rPr>
        <w:t xml:space="preserve"> </w:t>
      </w:r>
      <w:r>
        <w:rPr>
          <w:rFonts w:eastAsia="仿宋_GB2312"/>
          <w:sz w:val="32"/>
          <w:szCs w:val="32"/>
        </w:rPr>
        <w:t>基金获得者即成为重点实验室的客座研究人员，</w:t>
      </w:r>
      <w:r>
        <w:rPr>
          <w:rFonts w:eastAsia="仿宋_GB2312" w:hint="eastAsia"/>
          <w:sz w:val="32"/>
          <w:szCs w:val="32"/>
        </w:rPr>
        <w:t>享受相应待遇并应遵守本室有关规定。</w:t>
      </w:r>
    </w:p>
    <w:p w14:paraId="5F1E4F7D" w14:textId="77777777" w:rsidR="008A7493" w:rsidRDefault="00000000">
      <w:pPr>
        <w:spacing w:line="360" w:lineRule="auto"/>
        <w:ind w:firstLine="525"/>
        <w:rPr>
          <w:rFonts w:eastAsia="仿宋_GB2312"/>
          <w:sz w:val="32"/>
          <w:szCs w:val="32"/>
        </w:rPr>
      </w:pPr>
      <w:r>
        <w:rPr>
          <w:rFonts w:eastAsia="仿宋_GB2312"/>
          <w:sz w:val="32"/>
          <w:szCs w:val="32"/>
        </w:rPr>
        <w:t>2</w:t>
      </w:r>
      <w:r>
        <w:rPr>
          <w:rFonts w:eastAsia="仿宋_GB2312"/>
          <w:sz w:val="32"/>
          <w:szCs w:val="32"/>
        </w:rPr>
        <w:t>、</w:t>
      </w:r>
      <w:r>
        <w:rPr>
          <w:rFonts w:eastAsia="仿宋_GB2312"/>
          <w:sz w:val="32"/>
          <w:szCs w:val="32"/>
        </w:rPr>
        <w:t xml:space="preserve"> </w:t>
      </w:r>
      <w:r>
        <w:rPr>
          <w:rFonts w:eastAsia="仿宋_GB2312"/>
          <w:sz w:val="32"/>
          <w:szCs w:val="32"/>
        </w:rPr>
        <w:t>为便于客座研究人员熟悉本室工作方法，顺利开展工作，</w:t>
      </w:r>
      <w:r>
        <w:rPr>
          <w:rFonts w:eastAsia="仿宋_GB2312" w:hint="eastAsia"/>
          <w:sz w:val="32"/>
          <w:szCs w:val="32"/>
        </w:rPr>
        <w:t>重点</w:t>
      </w:r>
      <w:r>
        <w:rPr>
          <w:rFonts w:eastAsia="仿宋_GB2312"/>
          <w:sz w:val="32"/>
          <w:szCs w:val="32"/>
        </w:rPr>
        <w:t>实验室指定专人负责联系、咨询和指导。</w:t>
      </w:r>
    </w:p>
    <w:p w14:paraId="28DC4D59" w14:textId="77777777" w:rsidR="008A7493" w:rsidRDefault="00000000">
      <w:pPr>
        <w:spacing w:line="360" w:lineRule="auto"/>
        <w:ind w:firstLine="525"/>
        <w:rPr>
          <w:rFonts w:eastAsia="仿宋_GB2312"/>
          <w:sz w:val="32"/>
          <w:szCs w:val="32"/>
        </w:rPr>
      </w:pPr>
      <w:r>
        <w:rPr>
          <w:rFonts w:eastAsia="仿宋_GB2312"/>
          <w:sz w:val="32"/>
          <w:szCs w:val="32"/>
        </w:rPr>
        <w:t>3</w:t>
      </w:r>
      <w:r>
        <w:rPr>
          <w:rFonts w:eastAsia="仿宋_GB2312"/>
          <w:sz w:val="32"/>
          <w:szCs w:val="32"/>
        </w:rPr>
        <w:t>、</w:t>
      </w:r>
      <w:r>
        <w:rPr>
          <w:rFonts w:eastAsia="仿宋_GB2312"/>
          <w:sz w:val="32"/>
          <w:szCs w:val="32"/>
        </w:rPr>
        <w:t xml:space="preserve"> </w:t>
      </w:r>
      <w:r>
        <w:rPr>
          <w:rFonts w:eastAsia="仿宋_GB2312"/>
          <w:sz w:val="32"/>
          <w:szCs w:val="32"/>
        </w:rPr>
        <w:t>本实验室具备从事</w:t>
      </w:r>
      <w:r>
        <w:rPr>
          <w:rFonts w:eastAsia="仿宋_GB2312" w:hint="eastAsia"/>
          <w:sz w:val="32"/>
          <w:szCs w:val="32"/>
        </w:rPr>
        <w:t>科学</w:t>
      </w:r>
      <w:r>
        <w:rPr>
          <w:rFonts w:eastAsia="仿宋_GB2312"/>
          <w:sz w:val="32"/>
          <w:szCs w:val="32"/>
        </w:rPr>
        <w:t>研究的较好实验研究条件，</w:t>
      </w:r>
      <w:r>
        <w:rPr>
          <w:rFonts w:eastAsia="仿宋_GB2312" w:hint="eastAsia"/>
          <w:sz w:val="32"/>
          <w:szCs w:val="32"/>
        </w:rPr>
        <w:t>仪器或实验室</w:t>
      </w:r>
      <w:r>
        <w:rPr>
          <w:rFonts w:eastAsia="仿宋_GB2312"/>
          <w:sz w:val="32"/>
          <w:szCs w:val="32"/>
        </w:rPr>
        <w:t>包括</w:t>
      </w:r>
      <w:r>
        <w:rPr>
          <w:rFonts w:eastAsia="仿宋_GB2312" w:hint="eastAsia"/>
          <w:sz w:val="32"/>
          <w:szCs w:val="32"/>
        </w:rPr>
        <w:t>纳米离子探针质谱仪、激光剥蚀</w:t>
      </w:r>
      <w:r>
        <w:rPr>
          <w:rFonts w:eastAsia="仿宋_GB2312" w:hint="eastAsia"/>
          <w:sz w:val="32"/>
          <w:szCs w:val="32"/>
        </w:rPr>
        <w:t>-</w:t>
      </w:r>
      <w:r>
        <w:rPr>
          <w:rFonts w:eastAsia="仿宋_GB2312" w:hint="eastAsia"/>
          <w:sz w:val="32"/>
          <w:szCs w:val="32"/>
        </w:rPr>
        <w:t>电感耦合等离子质谱仪、多接收电感耦合等离子质谱仪、电子探针等，</w:t>
      </w:r>
      <w:r>
        <w:rPr>
          <w:rFonts w:eastAsia="仿宋_GB2312"/>
          <w:sz w:val="32"/>
          <w:szCs w:val="32"/>
        </w:rPr>
        <w:t>要求客座研究人员的分析测试</w:t>
      </w:r>
      <w:r>
        <w:rPr>
          <w:rFonts w:eastAsia="仿宋_GB2312" w:hint="eastAsia"/>
          <w:sz w:val="32"/>
          <w:szCs w:val="32"/>
        </w:rPr>
        <w:t>须</w:t>
      </w:r>
      <w:r>
        <w:rPr>
          <w:rFonts w:eastAsia="仿宋_GB2312"/>
          <w:sz w:val="32"/>
          <w:szCs w:val="32"/>
        </w:rPr>
        <w:t>在本室完成。</w:t>
      </w:r>
    </w:p>
    <w:p w14:paraId="26900821" w14:textId="77777777" w:rsidR="008A7493" w:rsidRDefault="008A7493">
      <w:pPr>
        <w:spacing w:line="360" w:lineRule="auto"/>
        <w:ind w:firstLine="525"/>
        <w:rPr>
          <w:rFonts w:eastAsia="仿宋_GB2312"/>
          <w:sz w:val="32"/>
          <w:szCs w:val="32"/>
          <w:highlight w:val="yellow"/>
        </w:rPr>
      </w:pPr>
    </w:p>
    <w:p w14:paraId="7E94A7AF" w14:textId="77777777" w:rsidR="008A7493" w:rsidRDefault="00000000">
      <w:pPr>
        <w:spacing w:line="360" w:lineRule="auto"/>
        <w:jc w:val="center"/>
        <w:rPr>
          <w:rFonts w:ascii="黑体" w:eastAsia="黑体" w:hAnsi="黑体" w:hint="eastAsia"/>
          <w:bCs/>
          <w:sz w:val="32"/>
          <w:szCs w:val="32"/>
        </w:rPr>
      </w:pPr>
      <w:r>
        <w:rPr>
          <w:rFonts w:ascii="黑体" w:eastAsia="黑体" w:hAnsi="黑体"/>
          <w:bCs/>
          <w:sz w:val="32"/>
          <w:szCs w:val="32"/>
        </w:rPr>
        <w:lastRenderedPageBreak/>
        <w:t>经费管理</w:t>
      </w:r>
    </w:p>
    <w:p w14:paraId="27F1F2A4" w14:textId="77777777" w:rsidR="008A7493" w:rsidRDefault="00000000">
      <w:pPr>
        <w:spacing w:line="360" w:lineRule="auto"/>
        <w:ind w:firstLine="525"/>
        <w:rPr>
          <w:rFonts w:eastAsia="仿宋_GB2312"/>
          <w:sz w:val="32"/>
          <w:szCs w:val="32"/>
        </w:rPr>
      </w:pPr>
      <w:r>
        <w:rPr>
          <w:rFonts w:eastAsia="仿宋_GB2312"/>
          <w:sz w:val="32"/>
          <w:szCs w:val="32"/>
        </w:rPr>
        <w:t>1</w:t>
      </w:r>
      <w:r>
        <w:rPr>
          <w:rFonts w:eastAsia="仿宋_GB2312"/>
          <w:sz w:val="32"/>
          <w:szCs w:val="32"/>
        </w:rPr>
        <w:t>、</w:t>
      </w:r>
      <w:r>
        <w:rPr>
          <w:rFonts w:eastAsia="仿宋_GB2312"/>
          <w:sz w:val="32"/>
          <w:szCs w:val="32"/>
        </w:rPr>
        <w:t xml:space="preserve"> </w:t>
      </w:r>
      <w:r>
        <w:rPr>
          <w:rFonts w:eastAsia="仿宋_GB2312"/>
          <w:sz w:val="32"/>
          <w:szCs w:val="32"/>
        </w:rPr>
        <w:t>资助经费由实验室统一管理</w:t>
      </w:r>
      <w:r>
        <w:rPr>
          <w:rFonts w:eastAsia="仿宋_GB2312" w:hint="eastAsia"/>
          <w:sz w:val="32"/>
          <w:szCs w:val="32"/>
        </w:rPr>
        <w:t>，</w:t>
      </w:r>
      <w:r>
        <w:rPr>
          <w:rFonts w:eastAsia="仿宋_GB2312"/>
          <w:sz w:val="32"/>
          <w:szCs w:val="32"/>
        </w:rPr>
        <w:t>实行一次核定。</w:t>
      </w:r>
    </w:p>
    <w:p w14:paraId="07F6400B" w14:textId="77777777" w:rsidR="008A7493" w:rsidRDefault="00000000">
      <w:pPr>
        <w:spacing w:line="360" w:lineRule="auto"/>
        <w:ind w:firstLine="525"/>
        <w:rPr>
          <w:rFonts w:eastAsia="仿宋_GB2312"/>
          <w:sz w:val="32"/>
          <w:szCs w:val="32"/>
        </w:rPr>
      </w:pPr>
      <w:r>
        <w:rPr>
          <w:rFonts w:eastAsia="仿宋_GB2312"/>
          <w:sz w:val="32"/>
          <w:szCs w:val="32"/>
        </w:rPr>
        <w:t>2</w:t>
      </w:r>
      <w:r>
        <w:rPr>
          <w:rFonts w:eastAsia="仿宋_GB2312"/>
          <w:sz w:val="32"/>
          <w:szCs w:val="32"/>
        </w:rPr>
        <w:t>、</w:t>
      </w:r>
      <w:r>
        <w:rPr>
          <w:rFonts w:eastAsia="仿宋_GB2312"/>
          <w:sz w:val="32"/>
          <w:szCs w:val="32"/>
        </w:rPr>
        <w:t xml:space="preserve"> </w:t>
      </w:r>
      <w:r>
        <w:rPr>
          <w:rFonts w:eastAsia="仿宋_GB2312"/>
          <w:sz w:val="32"/>
          <w:szCs w:val="32"/>
        </w:rPr>
        <w:t>资助经费由实验室设副主任负责管理，</w:t>
      </w:r>
      <w:r>
        <w:rPr>
          <w:rFonts w:eastAsia="仿宋_GB2312" w:hint="eastAsia"/>
          <w:sz w:val="32"/>
          <w:szCs w:val="32"/>
        </w:rPr>
        <w:t>实验室行政秘书具体办理，</w:t>
      </w:r>
      <w:r>
        <w:rPr>
          <w:rFonts w:eastAsia="仿宋_GB2312"/>
          <w:sz w:val="32"/>
          <w:szCs w:val="32"/>
        </w:rPr>
        <w:t>地球化学研究所财务部门负责监督。</w:t>
      </w:r>
    </w:p>
    <w:p w14:paraId="0D039DE5" w14:textId="77777777" w:rsidR="008A7493" w:rsidRDefault="00000000">
      <w:pPr>
        <w:spacing w:line="360" w:lineRule="auto"/>
        <w:ind w:firstLine="525"/>
        <w:rPr>
          <w:rFonts w:eastAsia="仿宋_GB2312"/>
          <w:sz w:val="32"/>
          <w:szCs w:val="32"/>
        </w:rPr>
      </w:pPr>
      <w:r>
        <w:rPr>
          <w:rFonts w:eastAsia="仿宋_GB2312"/>
          <w:sz w:val="32"/>
          <w:szCs w:val="32"/>
        </w:rPr>
        <w:t>3</w:t>
      </w:r>
      <w:r>
        <w:rPr>
          <w:rFonts w:eastAsia="仿宋_GB2312"/>
          <w:sz w:val="32"/>
          <w:szCs w:val="32"/>
        </w:rPr>
        <w:t>、在财政制度规定范围内，</w:t>
      </w:r>
      <w:r>
        <w:rPr>
          <w:rFonts w:eastAsia="仿宋_GB2312" w:hint="eastAsia"/>
          <w:sz w:val="32"/>
          <w:szCs w:val="32"/>
        </w:rPr>
        <w:t>基金</w:t>
      </w:r>
      <w:r>
        <w:rPr>
          <w:rFonts w:eastAsia="仿宋_GB2312"/>
          <w:sz w:val="32"/>
          <w:szCs w:val="32"/>
        </w:rPr>
        <w:t>课题承担者有权按照工作计划的安排支配经费的使用。课题完成后，结余经费归还资助单位。</w:t>
      </w:r>
    </w:p>
    <w:p w14:paraId="5ECD20FF" w14:textId="77777777" w:rsidR="008A7493" w:rsidRDefault="00000000">
      <w:pPr>
        <w:spacing w:line="360" w:lineRule="auto"/>
        <w:ind w:firstLine="525"/>
        <w:jc w:val="center"/>
        <w:rPr>
          <w:rFonts w:ascii="黑体" w:eastAsia="黑体" w:hAnsi="黑体" w:hint="eastAsia"/>
          <w:bCs/>
          <w:sz w:val="32"/>
          <w:szCs w:val="32"/>
        </w:rPr>
      </w:pPr>
      <w:r>
        <w:rPr>
          <w:rFonts w:ascii="黑体" w:eastAsia="黑体" w:hAnsi="黑体"/>
          <w:bCs/>
          <w:sz w:val="32"/>
          <w:szCs w:val="32"/>
        </w:rPr>
        <w:t>课题管理</w:t>
      </w:r>
    </w:p>
    <w:p w14:paraId="7E77C96C" w14:textId="77777777" w:rsidR="008A7493" w:rsidRDefault="00000000">
      <w:pPr>
        <w:spacing w:line="360" w:lineRule="auto"/>
        <w:ind w:firstLine="525"/>
        <w:rPr>
          <w:rFonts w:eastAsia="仿宋_GB2312"/>
          <w:sz w:val="32"/>
          <w:szCs w:val="32"/>
        </w:rPr>
      </w:pPr>
      <w:r>
        <w:rPr>
          <w:rFonts w:eastAsia="仿宋_GB2312"/>
          <w:sz w:val="32"/>
          <w:szCs w:val="32"/>
        </w:rPr>
        <w:t>1</w:t>
      </w:r>
      <w:r>
        <w:rPr>
          <w:rFonts w:eastAsia="仿宋_GB2312"/>
          <w:sz w:val="32"/>
          <w:szCs w:val="32"/>
        </w:rPr>
        <w:t>、</w:t>
      </w:r>
      <w:r>
        <w:rPr>
          <w:rFonts w:eastAsia="仿宋_GB2312"/>
          <w:sz w:val="32"/>
          <w:szCs w:val="32"/>
        </w:rPr>
        <w:t xml:space="preserve"> </w:t>
      </w:r>
      <w:r>
        <w:rPr>
          <w:rFonts w:eastAsia="仿宋_GB2312"/>
          <w:sz w:val="32"/>
          <w:szCs w:val="32"/>
        </w:rPr>
        <w:t>基金申请者在接到批准资助通知后，应按批准金额、研究年限和评审意见，在一个月内编报研究工作计划</w:t>
      </w:r>
      <w:r>
        <w:rPr>
          <w:rFonts w:eastAsia="仿宋_GB2312" w:hint="eastAsia"/>
          <w:sz w:val="32"/>
          <w:szCs w:val="32"/>
        </w:rPr>
        <w:t>书</w:t>
      </w:r>
      <w:r>
        <w:rPr>
          <w:rFonts w:eastAsia="仿宋_GB2312"/>
          <w:sz w:val="32"/>
          <w:szCs w:val="32"/>
        </w:rPr>
        <w:t>，</w:t>
      </w:r>
      <w:proofErr w:type="gramStart"/>
      <w:r>
        <w:rPr>
          <w:rFonts w:eastAsia="仿宋_GB2312"/>
          <w:sz w:val="32"/>
          <w:szCs w:val="32"/>
        </w:rPr>
        <w:t>交重点</w:t>
      </w:r>
      <w:proofErr w:type="gramEnd"/>
      <w:r>
        <w:rPr>
          <w:rFonts w:eastAsia="仿宋_GB2312"/>
          <w:sz w:val="32"/>
          <w:szCs w:val="32"/>
        </w:rPr>
        <w:t>实验室核准后开始进行研究工作。</w:t>
      </w:r>
    </w:p>
    <w:p w14:paraId="54773EED" w14:textId="77777777" w:rsidR="008A7493" w:rsidRDefault="00000000">
      <w:pPr>
        <w:spacing w:line="360" w:lineRule="auto"/>
        <w:ind w:firstLine="525"/>
        <w:rPr>
          <w:rFonts w:eastAsia="仿宋_GB2312"/>
          <w:sz w:val="32"/>
          <w:szCs w:val="32"/>
        </w:rPr>
      </w:pPr>
      <w:r>
        <w:rPr>
          <w:rFonts w:eastAsia="仿宋_GB2312"/>
          <w:sz w:val="32"/>
          <w:szCs w:val="32"/>
        </w:rPr>
        <w:t>2</w:t>
      </w:r>
      <w:r>
        <w:rPr>
          <w:rFonts w:eastAsia="仿宋_GB2312"/>
          <w:sz w:val="32"/>
          <w:szCs w:val="32"/>
        </w:rPr>
        <w:t>、课题负责人的职责是</w:t>
      </w:r>
      <w:r>
        <w:rPr>
          <w:rFonts w:eastAsia="仿宋_GB2312" w:hint="eastAsia"/>
          <w:sz w:val="32"/>
          <w:szCs w:val="32"/>
        </w:rPr>
        <w:t>，</w:t>
      </w:r>
      <w:r>
        <w:rPr>
          <w:rFonts w:eastAsia="仿宋_GB2312"/>
          <w:sz w:val="32"/>
          <w:szCs w:val="32"/>
        </w:rPr>
        <w:t>负责与</w:t>
      </w:r>
      <w:r>
        <w:rPr>
          <w:rFonts w:eastAsia="仿宋_GB2312" w:hint="eastAsia"/>
          <w:sz w:val="32"/>
          <w:szCs w:val="32"/>
        </w:rPr>
        <w:t>本</w:t>
      </w:r>
      <w:r>
        <w:rPr>
          <w:rFonts w:eastAsia="仿宋_GB2312"/>
          <w:sz w:val="32"/>
          <w:szCs w:val="32"/>
        </w:rPr>
        <w:t>室进行业务联系</w:t>
      </w:r>
      <w:r>
        <w:rPr>
          <w:rFonts w:eastAsia="仿宋_GB2312" w:hint="eastAsia"/>
          <w:sz w:val="32"/>
          <w:szCs w:val="32"/>
        </w:rPr>
        <w:t>，</w:t>
      </w:r>
      <w:r>
        <w:rPr>
          <w:rFonts w:eastAsia="仿宋_GB2312"/>
          <w:sz w:val="32"/>
          <w:szCs w:val="32"/>
        </w:rPr>
        <w:t>包括制订和落实使用仪器设备和实验室的具体计划、使用日期等</w:t>
      </w:r>
      <w:r>
        <w:rPr>
          <w:rFonts w:eastAsia="仿宋_GB2312" w:hint="eastAsia"/>
          <w:sz w:val="32"/>
          <w:szCs w:val="32"/>
        </w:rPr>
        <w:t>。</w:t>
      </w:r>
    </w:p>
    <w:p w14:paraId="7DB5EC53" w14:textId="77777777" w:rsidR="008A7493" w:rsidRDefault="00000000">
      <w:pPr>
        <w:spacing w:line="360" w:lineRule="auto"/>
        <w:ind w:firstLine="525"/>
        <w:rPr>
          <w:rFonts w:eastAsia="仿宋_GB2312"/>
          <w:color w:val="000000"/>
          <w:sz w:val="32"/>
          <w:szCs w:val="32"/>
        </w:rPr>
      </w:pPr>
      <w:r>
        <w:rPr>
          <w:rFonts w:eastAsia="仿宋_GB2312"/>
          <w:color w:val="000000"/>
          <w:sz w:val="32"/>
          <w:szCs w:val="32"/>
        </w:rPr>
        <w:t>3</w:t>
      </w:r>
      <w:r>
        <w:rPr>
          <w:rFonts w:eastAsia="仿宋_GB2312"/>
          <w:color w:val="000000"/>
          <w:sz w:val="32"/>
          <w:szCs w:val="32"/>
        </w:rPr>
        <w:t>、资助课题结束后，研究者应在</w:t>
      </w:r>
      <w:r>
        <w:rPr>
          <w:rFonts w:eastAsia="仿宋_GB2312" w:hint="eastAsia"/>
          <w:color w:val="000000"/>
          <w:sz w:val="32"/>
          <w:szCs w:val="32"/>
        </w:rPr>
        <w:t>6</w:t>
      </w:r>
      <w:r>
        <w:rPr>
          <w:rFonts w:eastAsia="仿宋_GB2312"/>
          <w:color w:val="000000"/>
          <w:sz w:val="32"/>
          <w:szCs w:val="32"/>
        </w:rPr>
        <w:t>个月内向</w:t>
      </w:r>
      <w:r>
        <w:rPr>
          <w:rFonts w:eastAsia="仿宋_GB2312" w:hint="eastAsia"/>
          <w:color w:val="000000"/>
          <w:sz w:val="32"/>
          <w:szCs w:val="32"/>
        </w:rPr>
        <w:t>本</w:t>
      </w:r>
      <w:r>
        <w:rPr>
          <w:rFonts w:eastAsia="仿宋_GB2312"/>
          <w:color w:val="000000"/>
          <w:sz w:val="32"/>
          <w:szCs w:val="32"/>
        </w:rPr>
        <w:t>室提交学术论文和工作总结。</w:t>
      </w:r>
    </w:p>
    <w:p w14:paraId="47383160" w14:textId="77777777" w:rsidR="008A7493" w:rsidRDefault="00000000">
      <w:pPr>
        <w:spacing w:line="360" w:lineRule="auto"/>
        <w:ind w:firstLine="525"/>
        <w:rPr>
          <w:rFonts w:eastAsia="仿宋_GB2312"/>
          <w:sz w:val="32"/>
          <w:szCs w:val="32"/>
        </w:rPr>
      </w:pPr>
      <w:r>
        <w:rPr>
          <w:rFonts w:eastAsia="仿宋_GB2312"/>
          <w:sz w:val="32"/>
          <w:szCs w:val="32"/>
        </w:rPr>
        <w:t>4</w:t>
      </w:r>
      <w:r>
        <w:rPr>
          <w:rFonts w:eastAsia="仿宋_GB2312"/>
          <w:sz w:val="32"/>
          <w:szCs w:val="32"/>
        </w:rPr>
        <w:t>、实验室主任有权对资助课题研究工作进展情况和基金使用情况随时进行检查，总结经验，改进工作。对无力继续完成任务或经费使用不当者，设法纠正，直</w:t>
      </w:r>
      <w:r>
        <w:rPr>
          <w:rFonts w:eastAsia="仿宋_GB2312" w:hint="eastAsia"/>
          <w:sz w:val="32"/>
          <w:szCs w:val="32"/>
        </w:rPr>
        <w:t>至</w:t>
      </w:r>
      <w:r>
        <w:rPr>
          <w:rFonts w:eastAsia="仿宋_GB2312"/>
          <w:sz w:val="32"/>
          <w:szCs w:val="32"/>
        </w:rPr>
        <w:t>终止资助。</w:t>
      </w:r>
    </w:p>
    <w:p w14:paraId="51CB0837" w14:textId="77777777" w:rsidR="008A7493" w:rsidRDefault="00000000">
      <w:pPr>
        <w:spacing w:line="360" w:lineRule="auto"/>
        <w:jc w:val="center"/>
        <w:rPr>
          <w:rFonts w:eastAsia="仿宋_GB2312"/>
          <w:b/>
          <w:sz w:val="32"/>
          <w:szCs w:val="32"/>
        </w:rPr>
      </w:pPr>
      <w:r>
        <w:rPr>
          <w:rFonts w:eastAsia="仿宋_GB2312"/>
          <w:b/>
          <w:sz w:val="32"/>
          <w:szCs w:val="32"/>
        </w:rPr>
        <w:t>成果管理</w:t>
      </w:r>
    </w:p>
    <w:p w14:paraId="750705BC" w14:textId="77777777" w:rsidR="008A7493" w:rsidRDefault="00000000">
      <w:pPr>
        <w:spacing w:line="360" w:lineRule="auto"/>
        <w:ind w:firstLine="525"/>
        <w:rPr>
          <w:rFonts w:eastAsia="仿宋_GB2312"/>
          <w:sz w:val="32"/>
          <w:szCs w:val="32"/>
        </w:rPr>
      </w:pPr>
      <w:r>
        <w:rPr>
          <w:rFonts w:eastAsia="仿宋_GB2312"/>
          <w:sz w:val="32"/>
          <w:szCs w:val="32"/>
        </w:rPr>
        <w:t>1</w:t>
      </w:r>
      <w:r>
        <w:rPr>
          <w:rFonts w:eastAsia="仿宋_GB2312"/>
          <w:sz w:val="32"/>
          <w:szCs w:val="32"/>
        </w:rPr>
        <w:t>、研究成果由实验室与研究者所在单位共享。</w:t>
      </w:r>
    </w:p>
    <w:p w14:paraId="297402BF" w14:textId="77777777" w:rsidR="008A7493" w:rsidRDefault="00000000">
      <w:pPr>
        <w:spacing w:line="360" w:lineRule="auto"/>
        <w:ind w:firstLine="525"/>
        <w:rPr>
          <w:rFonts w:eastAsia="仿宋_GB2312"/>
          <w:sz w:val="32"/>
          <w:szCs w:val="32"/>
        </w:rPr>
      </w:pPr>
      <w:r>
        <w:rPr>
          <w:rFonts w:eastAsia="仿宋_GB2312" w:hint="eastAsia"/>
          <w:sz w:val="32"/>
          <w:szCs w:val="32"/>
        </w:rPr>
        <w:lastRenderedPageBreak/>
        <w:t>（</w:t>
      </w:r>
      <w:r>
        <w:rPr>
          <w:rFonts w:eastAsia="仿宋_GB2312" w:hint="eastAsia"/>
          <w:sz w:val="32"/>
          <w:szCs w:val="32"/>
        </w:rPr>
        <w:t>1</w:t>
      </w:r>
      <w:r>
        <w:rPr>
          <w:rFonts w:eastAsia="仿宋_GB2312" w:hint="eastAsia"/>
          <w:sz w:val="32"/>
          <w:szCs w:val="32"/>
        </w:rPr>
        <w:t>）受基金资助的研究论文和专利</w:t>
      </w:r>
      <w:r>
        <w:rPr>
          <w:rFonts w:eastAsia="仿宋_GB2312"/>
          <w:sz w:val="32"/>
          <w:szCs w:val="32"/>
        </w:rPr>
        <w:t>第一署名为</w:t>
      </w:r>
      <w:proofErr w:type="gramStart"/>
      <w:r>
        <w:rPr>
          <w:rFonts w:eastAsia="仿宋_GB2312"/>
          <w:sz w:val="32"/>
          <w:szCs w:val="32"/>
        </w:rPr>
        <w:t>本</w:t>
      </w:r>
      <w:r>
        <w:rPr>
          <w:rFonts w:eastAsia="仿宋_GB2312" w:hint="eastAsia"/>
          <w:sz w:val="32"/>
          <w:szCs w:val="32"/>
        </w:rPr>
        <w:t>重点</w:t>
      </w:r>
      <w:proofErr w:type="gramEnd"/>
      <w:r>
        <w:rPr>
          <w:rFonts w:eastAsia="仿宋_GB2312"/>
          <w:sz w:val="32"/>
          <w:szCs w:val="32"/>
        </w:rPr>
        <w:t>实验室</w:t>
      </w:r>
      <w:r>
        <w:rPr>
          <w:rFonts w:eastAsia="仿宋_GB2312" w:hint="eastAsia"/>
          <w:sz w:val="32"/>
          <w:szCs w:val="32"/>
        </w:rPr>
        <w:t>的，</w:t>
      </w:r>
      <w:r>
        <w:rPr>
          <w:rFonts w:eastAsia="仿宋_GB2312"/>
          <w:sz w:val="32"/>
          <w:szCs w:val="32"/>
        </w:rPr>
        <w:t>所需</w:t>
      </w:r>
      <w:r>
        <w:rPr>
          <w:rFonts w:eastAsia="仿宋_GB2312" w:hint="eastAsia"/>
          <w:sz w:val="32"/>
          <w:szCs w:val="32"/>
        </w:rPr>
        <w:t>版面费等费用</w:t>
      </w:r>
      <w:r>
        <w:rPr>
          <w:rFonts w:eastAsia="仿宋_GB2312"/>
          <w:sz w:val="32"/>
          <w:szCs w:val="32"/>
        </w:rPr>
        <w:t>由实验室</w:t>
      </w:r>
      <w:r>
        <w:rPr>
          <w:rFonts w:eastAsia="仿宋_GB2312" w:hint="eastAsia"/>
          <w:sz w:val="32"/>
          <w:szCs w:val="32"/>
        </w:rPr>
        <w:t>根据相关管理规定予以资助</w:t>
      </w:r>
      <w:r>
        <w:rPr>
          <w:rFonts w:eastAsia="仿宋_GB2312"/>
          <w:sz w:val="32"/>
          <w:szCs w:val="32"/>
        </w:rPr>
        <w:t>。</w:t>
      </w:r>
      <w:r>
        <w:rPr>
          <w:rFonts w:eastAsia="仿宋_GB2312" w:hint="eastAsia"/>
          <w:sz w:val="32"/>
          <w:szCs w:val="32"/>
        </w:rPr>
        <w:t>署名</w:t>
      </w:r>
      <w:proofErr w:type="gramStart"/>
      <w:r>
        <w:rPr>
          <w:rFonts w:eastAsia="仿宋_GB2312" w:hint="eastAsia"/>
          <w:sz w:val="32"/>
          <w:szCs w:val="32"/>
        </w:rPr>
        <w:t>本重点</w:t>
      </w:r>
      <w:proofErr w:type="gramEnd"/>
      <w:r>
        <w:rPr>
          <w:rFonts w:eastAsia="仿宋_GB2312" w:hint="eastAsia"/>
          <w:sz w:val="32"/>
          <w:szCs w:val="32"/>
        </w:rPr>
        <w:t>实验室为：</w:t>
      </w:r>
    </w:p>
    <w:p w14:paraId="629A2031" w14:textId="77777777" w:rsidR="008A7493" w:rsidRDefault="00000000">
      <w:pPr>
        <w:spacing w:line="360" w:lineRule="auto"/>
        <w:ind w:firstLine="525"/>
        <w:rPr>
          <w:rFonts w:eastAsia="仿宋_GB2312"/>
          <w:sz w:val="32"/>
          <w:szCs w:val="32"/>
        </w:rPr>
      </w:pPr>
      <w:r>
        <w:rPr>
          <w:rFonts w:eastAsia="仿宋_GB2312" w:hint="eastAsia"/>
          <w:sz w:val="32"/>
          <w:szCs w:val="32"/>
        </w:rPr>
        <w:t>关键矿产成矿与预测全国重点实验室，贵阳</w:t>
      </w:r>
      <w:r>
        <w:rPr>
          <w:rFonts w:eastAsia="仿宋_GB2312" w:hint="eastAsia"/>
          <w:sz w:val="32"/>
          <w:szCs w:val="32"/>
        </w:rPr>
        <w:t xml:space="preserve"> 550081</w:t>
      </w:r>
    </w:p>
    <w:p w14:paraId="4DD1EA97" w14:textId="77777777" w:rsidR="008A7493" w:rsidRDefault="00000000">
      <w:pPr>
        <w:spacing w:line="360" w:lineRule="auto"/>
        <w:ind w:firstLine="525"/>
        <w:rPr>
          <w:rFonts w:eastAsia="仿宋_GB2312"/>
          <w:sz w:val="32"/>
          <w:szCs w:val="32"/>
        </w:rPr>
      </w:pPr>
      <w:r>
        <w:rPr>
          <w:rFonts w:eastAsia="仿宋_GB2312"/>
          <w:sz w:val="32"/>
          <w:szCs w:val="30"/>
        </w:rPr>
        <w:t xml:space="preserve">State Key Laboratory </w:t>
      </w:r>
      <w:r>
        <w:rPr>
          <w:rFonts w:eastAsia="仿宋_GB2312" w:hint="eastAsia"/>
          <w:sz w:val="32"/>
          <w:szCs w:val="30"/>
        </w:rPr>
        <w:t>of</w:t>
      </w:r>
      <w:r>
        <w:rPr>
          <w:rFonts w:eastAsia="仿宋_GB2312"/>
          <w:sz w:val="32"/>
          <w:szCs w:val="30"/>
        </w:rPr>
        <w:t xml:space="preserve"> Critical Mineral Research and Exploration</w:t>
      </w:r>
      <w:r>
        <w:rPr>
          <w:rFonts w:eastAsia="仿宋_GB2312" w:hint="eastAsia"/>
          <w:sz w:val="32"/>
          <w:szCs w:val="32"/>
        </w:rPr>
        <w:t>, Guiyang 550081</w:t>
      </w:r>
    </w:p>
    <w:p w14:paraId="09218730" w14:textId="77777777" w:rsidR="008A7493" w:rsidRDefault="00000000">
      <w:pPr>
        <w:spacing w:line="360" w:lineRule="auto"/>
        <w:ind w:firstLine="525"/>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）由基金资助的研究成果和专利，需标注“关键矿产成矿与预测全国重点实验室开放基金（编号）资助”。</w:t>
      </w:r>
    </w:p>
    <w:p w14:paraId="664BF83A" w14:textId="77777777" w:rsidR="008A7493" w:rsidRDefault="00000000">
      <w:pPr>
        <w:spacing w:line="360" w:lineRule="auto"/>
        <w:ind w:firstLine="525"/>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w:t>
      </w:r>
      <w:r>
        <w:rPr>
          <w:rFonts w:eastAsia="仿宋_GB2312"/>
          <w:sz w:val="32"/>
          <w:szCs w:val="32"/>
        </w:rPr>
        <w:t>对</w:t>
      </w:r>
      <w:proofErr w:type="gramStart"/>
      <w:r>
        <w:rPr>
          <w:rFonts w:eastAsia="仿宋_GB2312" w:hint="eastAsia"/>
          <w:sz w:val="32"/>
          <w:szCs w:val="32"/>
        </w:rPr>
        <w:t>本重点</w:t>
      </w:r>
      <w:proofErr w:type="gramEnd"/>
      <w:r>
        <w:rPr>
          <w:rFonts w:eastAsia="仿宋_GB2312" w:hint="eastAsia"/>
          <w:sz w:val="32"/>
          <w:szCs w:val="32"/>
        </w:rPr>
        <w:t>实验室</w:t>
      </w:r>
      <w:r>
        <w:rPr>
          <w:rFonts w:eastAsia="仿宋_GB2312"/>
          <w:sz w:val="32"/>
          <w:szCs w:val="32"/>
        </w:rPr>
        <w:t>为</w:t>
      </w:r>
      <w:r>
        <w:rPr>
          <w:rFonts w:eastAsia="仿宋_GB2312" w:hint="eastAsia"/>
          <w:sz w:val="32"/>
          <w:szCs w:val="32"/>
        </w:rPr>
        <w:t>基金课题承担者</w:t>
      </w:r>
      <w:r>
        <w:rPr>
          <w:rFonts w:eastAsia="仿宋_GB2312"/>
          <w:sz w:val="32"/>
          <w:szCs w:val="32"/>
        </w:rPr>
        <w:t>指定的</w:t>
      </w:r>
      <w:r>
        <w:rPr>
          <w:rFonts w:eastAsia="仿宋_GB2312" w:hint="eastAsia"/>
          <w:sz w:val="32"/>
          <w:szCs w:val="32"/>
        </w:rPr>
        <w:t>联系人</w:t>
      </w:r>
      <w:r>
        <w:rPr>
          <w:rFonts w:eastAsia="仿宋_GB2312"/>
          <w:sz w:val="32"/>
          <w:szCs w:val="32"/>
        </w:rPr>
        <w:t>和合作者的劳动，在发表的</w:t>
      </w:r>
      <w:r>
        <w:rPr>
          <w:rFonts w:eastAsia="仿宋_GB2312" w:hint="eastAsia"/>
          <w:sz w:val="32"/>
          <w:szCs w:val="32"/>
        </w:rPr>
        <w:t>论文</w:t>
      </w:r>
      <w:r>
        <w:rPr>
          <w:rFonts w:eastAsia="仿宋_GB2312"/>
          <w:sz w:val="32"/>
          <w:szCs w:val="32"/>
        </w:rPr>
        <w:t>、</w:t>
      </w:r>
      <w:r>
        <w:rPr>
          <w:rFonts w:eastAsia="仿宋_GB2312" w:hint="eastAsia"/>
          <w:sz w:val="32"/>
          <w:szCs w:val="32"/>
        </w:rPr>
        <w:t>成果</w:t>
      </w:r>
      <w:r>
        <w:rPr>
          <w:rFonts w:eastAsia="仿宋_GB2312"/>
          <w:sz w:val="32"/>
          <w:szCs w:val="32"/>
        </w:rPr>
        <w:t>中应有所反映</w:t>
      </w:r>
      <w:r>
        <w:rPr>
          <w:rFonts w:eastAsia="仿宋_GB2312" w:hint="eastAsia"/>
          <w:sz w:val="32"/>
          <w:szCs w:val="32"/>
        </w:rPr>
        <w:t>，联系人</w:t>
      </w:r>
      <w:r>
        <w:rPr>
          <w:rFonts w:eastAsia="仿宋_GB2312"/>
          <w:sz w:val="32"/>
          <w:szCs w:val="32"/>
        </w:rPr>
        <w:t>和合作者</w:t>
      </w:r>
      <w:r>
        <w:rPr>
          <w:rFonts w:eastAsia="仿宋_GB2312" w:hint="eastAsia"/>
          <w:sz w:val="32"/>
          <w:szCs w:val="32"/>
        </w:rPr>
        <w:t>应为论文和成果的作者之一</w:t>
      </w:r>
      <w:r>
        <w:rPr>
          <w:rFonts w:eastAsia="仿宋_GB2312"/>
          <w:sz w:val="32"/>
          <w:szCs w:val="32"/>
        </w:rPr>
        <w:t>。</w:t>
      </w:r>
    </w:p>
    <w:p w14:paraId="0B7EC754" w14:textId="77777777" w:rsidR="008A7493" w:rsidRDefault="00000000">
      <w:pPr>
        <w:spacing w:line="360" w:lineRule="auto"/>
        <w:ind w:firstLine="525"/>
        <w:rPr>
          <w:rFonts w:eastAsia="仿宋_GB2312"/>
          <w:sz w:val="32"/>
          <w:szCs w:val="32"/>
        </w:rPr>
      </w:pPr>
      <w:r>
        <w:rPr>
          <w:rFonts w:eastAsia="仿宋_GB2312" w:hint="eastAsia"/>
          <w:sz w:val="32"/>
          <w:szCs w:val="32"/>
        </w:rPr>
        <w:t>2</w:t>
      </w:r>
      <w:r>
        <w:rPr>
          <w:rFonts w:eastAsia="仿宋_GB2312" w:hint="eastAsia"/>
          <w:sz w:val="32"/>
          <w:szCs w:val="32"/>
        </w:rPr>
        <w:t>、</w:t>
      </w:r>
      <w:r>
        <w:rPr>
          <w:rFonts w:eastAsia="仿宋_GB2312"/>
          <w:sz w:val="32"/>
          <w:szCs w:val="32"/>
        </w:rPr>
        <w:t>课题结束后，成果报告及原始资料、图书等</w:t>
      </w:r>
      <w:r>
        <w:rPr>
          <w:rFonts w:eastAsia="仿宋_GB2312" w:hint="eastAsia"/>
          <w:sz w:val="32"/>
          <w:szCs w:val="32"/>
        </w:rPr>
        <w:t>本</w:t>
      </w:r>
      <w:r>
        <w:rPr>
          <w:rFonts w:eastAsia="仿宋_GB2312"/>
          <w:sz w:val="32"/>
          <w:szCs w:val="32"/>
        </w:rPr>
        <w:t>室归档。</w:t>
      </w:r>
    </w:p>
    <w:p w14:paraId="19B19777" w14:textId="77777777" w:rsidR="008A7493" w:rsidRDefault="00000000">
      <w:pPr>
        <w:spacing w:line="360" w:lineRule="auto"/>
        <w:ind w:firstLine="525"/>
        <w:rPr>
          <w:rFonts w:eastAsia="仿宋_GB2312"/>
          <w:sz w:val="32"/>
          <w:szCs w:val="32"/>
        </w:rPr>
      </w:pPr>
      <w:r>
        <w:rPr>
          <w:rFonts w:eastAsia="仿宋_GB2312" w:hint="eastAsia"/>
          <w:sz w:val="32"/>
          <w:szCs w:val="32"/>
        </w:rPr>
        <w:t>3</w:t>
      </w:r>
      <w:r>
        <w:rPr>
          <w:rFonts w:eastAsia="仿宋_GB2312" w:hint="eastAsia"/>
          <w:sz w:val="32"/>
          <w:szCs w:val="32"/>
        </w:rPr>
        <w:t>、</w:t>
      </w:r>
      <w:r>
        <w:rPr>
          <w:rFonts w:eastAsia="仿宋_GB2312"/>
          <w:sz w:val="32"/>
          <w:szCs w:val="32"/>
        </w:rPr>
        <w:t>研究者在</w:t>
      </w:r>
      <w:proofErr w:type="gramStart"/>
      <w:r>
        <w:rPr>
          <w:rFonts w:eastAsia="仿宋_GB2312" w:hint="eastAsia"/>
          <w:sz w:val="32"/>
          <w:szCs w:val="32"/>
        </w:rPr>
        <w:t>本重点</w:t>
      </w:r>
      <w:proofErr w:type="gramEnd"/>
      <w:r>
        <w:rPr>
          <w:rFonts w:eastAsia="仿宋_GB2312" w:hint="eastAsia"/>
          <w:sz w:val="32"/>
          <w:szCs w:val="32"/>
        </w:rPr>
        <w:t>实验</w:t>
      </w:r>
      <w:r>
        <w:rPr>
          <w:rFonts w:eastAsia="仿宋_GB2312"/>
          <w:sz w:val="32"/>
          <w:szCs w:val="32"/>
        </w:rPr>
        <w:t>室工作之成果，可供研究者在原单位作</w:t>
      </w:r>
      <w:r>
        <w:rPr>
          <w:rFonts w:eastAsia="仿宋_GB2312" w:hint="eastAsia"/>
          <w:sz w:val="32"/>
          <w:szCs w:val="32"/>
        </w:rPr>
        <w:t>绩效考核</w:t>
      </w:r>
      <w:r>
        <w:rPr>
          <w:rFonts w:eastAsia="仿宋_GB2312"/>
          <w:sz w:val="32"/>
          <w:szCs w:val="32"/>
        </w:rPr>
        <w:t>用</w:t>
      </w:r>
      <w:r>
        <w:rPr>
          <w:rFonts w:eastAsia="仿宋_GB2312" w:hint="eastAsia"/>
          <w:sz w:val="32"/>
          <w:szCs w:val="32"/>
        </w:rPr>
        <w:t>，如申报成果奖等必须经</w:t>
      </w:r>
      <w:proofErr w:type="gramStart"/>
      <w:r>
        <w:rPr>
          <w:rFonts w:eastAsia="仿宋_GB2312" w:hint="eastAsia"/>
          <w:sz w:val="32"/>
          <w:szCs w:val="32"/>
        </w:rPr>
        <w:t>本重点</w:t>
      </w:r>
      <w:proofErr w:type="gramEnd"/>
      <w:r>
        <w:rPr>
          <w:rFonts w:eastAsia="仿宋_GB2312" w:hint="eastAsia"/>
          <w:sz w:val="32"/>
          <w:szCs w:val="32"/>
        </w:rPr>
        <w:t>实验室同意</w:t>
      </w:r>
      <w:r>
        <w:rPr>
          <w:rFonts w:eastAsia="仿宋_GB2312"/>
          <w:sz w:val="32"/>
          <w:szCs w:val="32"/>
        </w:rPr>
        <w:t>。</w:t>
      </w:r>
    </w:p>
    <w:bookmarkEnd w:id="0"/>
    <w:p w14:paraId="0F51333F" w14:textId="6785B8BF" w:rsidR="008A7493" w:rsidRDefault="008A7493">
      <w:pPr>
        <w:spacing w:line="360" w:lineRule="auto"/>
        <w:ind w:firstLineChars="1400" w:firstLine="4480"/>
        <w:rPr>
          <w:rFonts w:eastAsia="仿宋_GB2312"/>
          <w:sz w:val="32"/>
          <w:szCs w:val="32"/>
        </w:rPr>
      </w:pPr>
    </w:p>
    <w:sectPr w:rsidR="008A7493">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25"/>
    <w:rsid w:val="002265EE"/>
    <w:rsid w:val="00372A9C"/>
    <w:rsid w:val="005331BB"/>
    <w:rsid w:val="00586F03"/>
    <w:rsid w:val="005977AF"/>
    <w:rsid w:val="008A7493"/>
    <w:rsid w:val="00B31289"/>
    <w:rsid w:val="00B95A4C"/>
    <w:rsid w:val="00BF5927"/>
    <w:rsid w:val="00DD0E25"/>
    <w:rsid w:val="00E92582"/>
    <w:rsid w:val="50647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0332255"/>
  <w15:docId w15:val="{445E59B0-488E-44BB-99DA-7AE5ED63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宋体" w:hAnsi="Times New Roman" w:cs="Times New Roman"/>
      <w:sz w:val="24"/>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after="160"/>
      <w:jc w:val="center"/>
    </w:pPr>
    <w:rPr>
      <w:i/>
      <w:iCs/>
      <w:color w:val="404040" w:themeColor="text1" w:themeTint="BF"/>
    </w:rPr>
  </w:style>
  <w:style w:type="character" w:customStyle="1" w:styleId="a8">
    <w:name w:val="引用 字符"/>
    <w:basedOn w:val="a0"/>
    <w:link w:val="a7"/>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Style32">
    <w:name w:val="_Style 32"/>
    <w:basedOn w:val="a"/>
    <w:next w:val="a9"/>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1027</Words>
  <Characters>1079</Characters>
  <Application>Microsoft Office Word</Application>
  <DocSecurity>0</DocSecurity>
  <Lines>56</Lines>
  <Paragraphs>38</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dc:creator>
  <cp:lastModifiedBy>hp</cp:lastModifiedBy>
  <cp:revision>2</cp:revision>
  <dcterms:created xsi:type="dcterms:W3CDTF">2025-10-13T08:41:00Z</dcterms:created>
  <dcterms:modified xsi:type="dcterms:W3CDTF">2025-10-13T08:41:00Z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eyJoZGlkIjoiZjIxYTcwNjk2YTRjOWQ0NTg1M2FmNjc3NDgxNjAyNTEifQ==</vt:lpwstr>
  </property>
  <property fmtid="{D5CDD505-2E9C-101B-9397-08002B2CF9AE}" pid="3" name="KSOProductBuildVer">
    <vt:lpwstr>2052-12.1.0.22529</vt:lpwstr>
  </property>
  <property fmtid="{D5CDD505-2E9C-101B-9397-08002B2CF9AE}" pid="4" name="ICV">
    <vt:lpwstr>C79B5A442AC44AAA98DB03775B74A681_12</vt:lpwstr>
  </property>
</Properties>
</file>